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E3D" w:rsidRDefault="00FD0418" w:rsidP="0004713C">
      <w:pPr>
        <w:pBdr>
          <w:bottom w:val="single" w:sz="4" w:space="1" w:color="auto"/>
        </w:pBdr>
        <w:spacing w:line="360" w:lineRule="auto"/>
        <w:jc w:val="center"/>
        <w:rPr>
          <w:b/>
          <w:sz w:val="44"/>
          <w:szCs w:val="44"/>
        </w:rPr>
      </w:pPr>
      <w:r>
        <w:rPr>
          <w:noProof/>
        </w:rPr>
        <w:drawing>
          <wp:inline distT="0" distB="0" distL="0" distR="0" wp14:anchorId="078C4BEF" wp14:editId="2374A28E">
            <wp:extent cx="986155" cy="424180"/>
            <wp:effectExtent l="0" t="0" r="4445" b="0"/>
            <wp:docPr id="2" name="Grafik 2" descr="C:\Users\Karin Eichleitner\AppData\Local\Microsoft\Windows\INetCacheContent.Word\vkm_LOGO_ohne_Schrift_rgb.jpg"/>
            <wp:cNvGraphicFramePr/>
            <a:graphic xmlns:a="http://schemas.openxmlformats.org/drawingml/2006/main">
              <a:graphicData uri="http://schemas.openxmlformats.org/drawingml/2006/picture">
                <pic:pic xmlns:pic="http://schemas.openxmlformats.org/drawingml/2006/picture">
                  <pic:nvPicPr>
                    <pic:cNvPr id="2" name="Grafik 2" descr="C:\Users\Karin Eichleitner\AppData\Local\Microsoft\Windows\INetCacheContent.Word\vkm_LOGO_ohne_Schrift_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424180"/>
                    </a:xfrm>
                    <a:prstGeom prst="rect">
                      <a:avLst/>
                    </a:prstGeom>
                    <a:noFill/>
                    <a:ln>
                      <a:noFill/>
                    </a:ln>
                  </pic:spPr>
                </pic:pic>
              </a:graphicData>
            </a:graphic>
          </wp:inline>
        </w:drawing>
      </w:r>
    </w:p>
    <w:p w:rsidR="00795E3D" w:rsidRDefault="00795E3D" w:rsidP="00F90B46">
      <w:pPr>
        <w:pBdr>
          <w:bottom w:val="single" w:sz="4" w:space="1" w:color="auto"/>
        </w:pBdr>
        <w:spacing w:line="360" w:lineRule="auto"/>
        <w:rPr>
          <w:b/>
          <w:sz w:val="44"/>
          <w:szCs w:val="44"/>
        </w:rPr>
      </w:pPr>
    </w:p>
    <w:p w:rsidR="00795E3D" w:rsidRDefault="00795E3D" w:rsidP="0004713C">
      <w:pPr>
        <w:pBdr>
          <w:bottom w:val="single" w:sz="4" w:space="1" w:color="auto"/>
        </w:pBdr>
        <w:spacing w:line="360" w:lineRule="auto"/>
        <w:jc w:val="center"/>
        <w:rPr>
          <w:b/>
          <w:sz w:val="44"/>
          <w:szCs w:val="44"/>
        </w:rPr>
      </w:pPr>
    </w:p>
    <w:p w:rsidR="00795E3D" w:rsidRDefault="00795E3D" w:rsidP="0004713C">
      <w:pPr>
        <w:pBdr>
          <w:bottom w:val="single" w:sz="4" w:space="1" w:color="auto"/>
        </w:pBdr>
        <w:spacing w:line="360" w:lineRule="auto"/>
        <w:jc w:val="center"/>
        <w:rPr>
          <w:b/>
          <w:sz w:val="44"/>
          <w:szCs w:val="44"/>
        </w:rPr>
      </w:pPr>
    </w:p>
    <w:p w:rsidR="00ED2486" w:rsidRDefault="00ED2486" w:rsidP="0004713C">
      <w:pPr>
        <w:pBdr>
          <w:bottom w:val="single" w:sz="4" w:space="1" w:color="auto"/>
        </w:pBdr>
        <w:spacing w:line="360" w:lineRule="auto"/>
        <w:jc w:val="center"/>
        <w:rPr>
          <w:b/>
          <w:sz w:val="44"/>
          <w:szCs w:val="44"/>
        </w:rPr>
      </w:pPr>
      <w:r>
        <w:rPr>
          <w:b/>
          <w:sz w:val="44"/>
          <w:szCs w:val="44"/>
        </w:rPr>
        <w:t xml:space="preserve">Neue Stelle </w:t>
      </w:r>
      <w:r w:rsidR="00746189">
        <w:rPr>
          <w:b/>
          <w:sz w:val="44"/>
          <w:szCs w:val="44"/>
        </w:rPr>
        <w:t>„</w:t>
      </w:r>
      <w:r w:rsidR="00733401">
        <w:rPr>
          <w:b/>
          <w:sz w:val="44"/>
          <w:szCs w:val="44"/>
        </w:rPr>
        <w:t xml:space="preserve">Öffentlichkeitsarbeit - </w:t>
      </w:r>
      <w:r w:rsidR="00232043" w:rsidRPr="004D3524">
        <w:rPr>
          <w:b/>
          <w:sz w:val="44"/>
          <w:szCs w:val="44"/>
        </w:rPr>
        <w:t>Mitgliedergewinnung</w:t>
      </w:r>
      <w:r w:rsidR="00746189">
        <w:rPr>
          <w:b/>
          <w:sz w:val="44"/>
          <w:szCs w:val="44"/>
        </w:rPr>
        <w:t>“</w:t>
      </w:r>
      <w:r w:rsidR="00232043" w:rsidRPr="004D3524">
        <w:rPr>
          <w:b/>
          <w:sz w:val="44"/>
          <w:szCs w:val="44"/>
        </w:rPr>
        <w:t xml:space="preserve"> </w:t>
      </w:r>
    </w:p>
    <w:p w:rsidR="0011181D" w:rsidRPr="004D3524" w:rsidRDefault="00232043" w:rsidP="0004713C">
      <w:pPr>
        <w:pBdr>
          <w:bottom w:val="single" w:sz="4" w:space="1" w:color="auto"/>
        </w:pBdr>
        <w:spacing w:line="360" w:lineRule="auto"/>
        <w:jc w:val="center"/>
        <w:rPr>
          <w:b/>
          <w:sz w:val="44"/>
          <w:szCs w:val="44"/>
        </w:rPr>
      </w:pPr>
      <w:r w:rsidRPr="004D3524">
        <w:rPr>
          <w:b/>
          <w:sz w:val="44"/>
          <w:szCs w:val="44"/>
        </w:rPr>
        <w:t>vkm-</w:t>
      </w:r>
      <w:r w:rsidR="008A6725">
        <w:rPr>
          <w:b/>
          <w:sz w:val="44"/>
          <w:szCs w:val="44"/>
        </w:rPr>
        <w:t>Bayern</w:t>
      </w:r>
    </w:p>
    <w:sdt>
      <w:sdtPr>
        <w:rPr>
          <w:rFonts w:ascii="Arial" w:eastAsiaTheme="minorHAnsi" w:hAnsi="Arial" w:cs="Arial"/>
          <w:b w:val="0"/>
          <w:bCs w:val="0"/>
          <w:color w:val="auto"/>
          <w:sz w:val="22"/>
          <w:szCs w:val="22"/>
          <w:lang w:eastAsia="en-US"/>
        </w:rPr>
        <w:id w:val="1610999957"/>
        <w:docPartObj>
          <w:docPartGallery w:val="Table of Contents"/>
          <w:docPartUnique/>
        </w:docPartObj>
      </w:sdtPr>
      <w:sdtEndPr>
        <w:rPr>
          <w:sz w:val="24"/>
          <w:szCs w:val="24"/>
        </w:rPr>
      </w:sdtEndPr>
      <w:sdtContent>
        <w:p w:rsidR="004D3524" w:rsidRPr="00D84F29" w:rsidRDefault="004D3524" w:rsidP="00D84F29">
          <w:pPr>
            <w:pStyle w:val="Inhaltsverzeichnisberschrift"/>
            <w:spacing w:before="0" w:after="120" w:line="360" w:lineRule="auto"/>
            <w:jc w:val="both"/>
            <w:rPr>
              <w:rFonts w:ascii="Arial" w:hAnsi="Arial" w:cs="Arial"/>
              <w:color w:val="auto"/>
              <w:sz w:val="24"/>
              <w:szCs w:val="24"/>
            </w:rPr>
          </w:pPr>
        </w:p>
        <w:p w:rsidR="00FC299B" w:rsidRPr="00D84F29" w:rsidRDefault="00FC299B" w:rsidP="00D84F29">
          <w:pPr>
            <w:pStyle w:val="Inhaltsverzeichnisberschrift"/>
            <w:spacing w:before="0" w:after="120" w:line="360" w:lineRule="auto"/>
            <w:jc w:val="both"/>
            <w:rPr>
              <w:rFonts w:ascii="Arial" w:hAnsi="Arial" w:cs="Arial"/>
              <w:color w:val="auto"/>
              <w:sz w:val="24"/>
              <w:szCs w:val="24"/>
            </w:rPr>
          </w:pPr>
          <w:r w:rsidRPr="00D84F29">
            <w:rPr>
              <w:rFonts w:ascii="Arial" w:hAnsi="Arial" w:cs="Arial"/>
              <w:color w:val="auto"/>
              <w:sz w:val="24"/>
              <w:szCs w:val="24"/>
            </w:rPr>
            <w:t>Inhalt</w:t>
          </w:r>
        </w:p>
        <w:p w:rsidR="00F04D11" w:rsidRPr="00F04D11" w:rsidRDefault="00FC299B" w:rsidP="00F04D11">
          <w:pPr>
            <w:pStyle w:val="Verzeichnis1"/>
            <w:tabs>
              <w:tab w:val="right" w:leader="dot" w:pos="9062"/>
            </w:tabs>
            <w:spacing w:after="120" w:line="360" w:lineRule="auto"/>
            <w:rPr>
              <w:rFonts w:asciiTheme="minorHAnsi" w:eastAsiaTheme="minorEastAsia" w:hAnsiTheme="minorHAnsi" w:cstheme="minorBidi"/>
              <w:noProof/>
              <w:sz w:val="24"/>
              <w:szCs w:val="24"/>
              <w:lang w:eastAsia="de-DE"/>
            </w:rPr>
          </w:pPr>
          <w:r w:rsidRPr="00F04D11">
            <w:rPr>
              <w:sz w:val="24"/>
              <w:szCs w:val="24"/>
            </w:rPr>
            <w:fldChar w:fldCharType="begin"/>
          </w:r>
          <w:r w:rsidRPr="00F04D11">
            <w:rPr>
              <w:sz w:val="24"/>
              <w:szCs w:val="24"/>
            </w:rPr>
            <w:instrText xml:space="preserve"> TOC \o "1-3" \h \z \u </w:instrText>
          </w:r>
          <w:r w:rsidRPr="00F04D11">
            <w:rPr>
              <w:sz w:val="24"/>
              <w:szCs w:val="24"/>
            </w:rPr>
            <w:fldChar w:fldCharType="separate"/>
          </w:r>
          <w:hyperlink w:anchor="_Toc460589757" w:history="1">
            <w:r w:rsidR="00F04D11" w:rsidRPr="00F04D11">
              <w:rPr>
                <w:rStyle w:val="Hyperlink"/>
                <w:noProof/>
                <w:sz w:val="24"/>
                <w:szCs w:val="24"/>
              </w:rPr>
              <w:t>Faktenaufnahme</w:t>
            </w:r>
            <w:r w:rsidR="00F04D11" w:rsidRPr="00F04D11">
              <w:rPr>
                <w:noProof/>
                <w:webHidden/>
                <w:sz w:val="24"/>
                <w:szCs w:val="24"/>
              </w:rPr>
              <w:tab/>
            </w:r>
            <w:r w:rsidR="00F04D11" w:rsidRPr="00F04D11">
              <w:rPr>
                <w:noProof/>
                <w:webHidden/>
                <w:sz w:val="24"/>
                <w:szCs w:val="24"/>
              </w:rPr>
              <w:fldChar w:fldCharType="begin"/>
            </w:r>
            <w:r w:rsidR="00F04D11" w:rsidRPr="00F04D11">
              <w:rPr>
                <w:noProof/>
                <w:webHidden/>
                <w:sz w:val="24"/>
                <w:szCs w:val="24"/>
              </w:rPr>
              <w:instrText xml:space="preserve"> PAGEREF _Toc460589757 \h </w:instrText>
            </w:r>
            <w:r w:rsidR="00F04D11" w:rsidRPr="00F04D11">
              <w:rPr>
                <w:noProof/>
                <w:webHidden/>
                <w:sz w:val="24"/>
                <w:szCs w:val="24"/>
              </w:rPr>
            </w:r>
            <w:r w:rsidR="00F04D11" w:rsidRPr="00F04D11">
              <w:rPr>
                <w:noProof/>
                <w:webHidden/>
                <w:sz w:val="24"/>
                <w:szCs w:val="24"/>
              </w:rPr>
              <w:fldChar w:fldCharType="separate"/>
            </w:r>
            <w:r w:rsidR="00F05660">
              <w:rPr>
                <w:noProof/>
                <w:webHidden/>
                <w:sz w:val="24"/>
                <w:szCs w:val="24"/>
              </w:rPr>
              <w:t>2</w:t>
            </w:r>
            <w:r w:rsidR="00F04D11" w:rsidRPr="00F04D11">
              <w:rPr>
                <w:noProof/>
                <w:webHidden/>
                <w:sz w:val="24"/>
                <w:szCs w:val="24"/>
              </w:rPr>
              <w:fldChar w:fldCharType="end"/>
            </w:r>
          </w:hyperlink>
        </w:p>
        <w:p w:rsidR="00F04D11" w:rsidRPr="00F04D11" w:rsidRDefault="00371DAB" w:rsidP="00F04D11">
          <w:pPr>
            <w:pStyle w:val="Verzeichnis1"/>
            <w:tabs>
              <w:tab w:val="right" w:leader="dot" w:pos="9062"/>
            </w:tabs>
            <w:spacing w:after="120" w:line="360" w:lineRule="auto"/>
            <w:rPr>
              <w:rFonts w:asciiTheme="minorHAnsi" w:eastAsiaTheme="minorEastAsia" w:hAnsiTheme="minorHAnsi" w:cstheme="minorBidi"/>
              <w:noProof/>
              <w:sz w:val="24"/>
              <w:szCs w:val="24"/>
              <w:lang w:eastAsia="de-DE"/>
            </w:rPr>
          </w:pPr>
          <w:hyperlink w:anchor="_Toc460589758" w:history="1">
            <w:r w:rsidR="00F04D11" w:rsidRPr="00F04D11">
              <w:rPr>
                <w:rStyle w:val="Hyperlink"/>
                <w:noProof/>
                <w:sz w:val="24"/>
                <w:szCs w:val="24"/>
              </w:rPr>
              <w:t>Warum werden die Menschen im vkm Mitglied?</w:t>
            </w:r>
            <w:r w:rsidR="00F04D11" w:rsidRPr="00F04D11">
              <w:rPr>
                <w:noProof/>
                <w:webHidden/>
                <w:sz w:val="24"/>
                <w:szCs w:val="24"/>
              </w:rPr>
              <w:tab/>
            </w:r>
            <w:r w:rsidR="00F04D11" w:rsidRPr="00F04D11">
              <w:rPr>
                <w:noProof/>
                <w:webHidden/>
                <w:sz w:val="24"/>
                <w:szCs w:val="24"/>
              </w:rPr>
              <w:fldChar w:fldCharType="begin"/>
            </w:r>
            <w:r w:rsidR="00F04D11" w:rsidRPr="00F04D11">
              <w:rPr>
                <w:noProof/>
                <w:webHidden/>
                <w:sz w:val="24"/>
                <w:szCs w:val="24"/>
              </w:rPr>
              <w:instrText xml:space="preserve"> PAGEREF _Toc460589758 \h </w:instrText>
            </w:r>
            <w:r w:rsidR="00F04D11" w:rsidRPr="00F04D11">
              <w:rPr>
                <w:noProof/>
                <w:webHidden/>
                <w:sz w:val="24"/>
                <w:szCs w:val="24"/>
              </w:rPr>
            </w:r>
            <w:r w:rsidR="00F04D11" w:rsidRPr="00F04D11">
              <w:rPr>
                <w:noProof/>
                <w:webHidden/>
                <w:sz w:val="24"/>
                <w:szCs w:val="24"/>
              </w:rPr>
              <w:fldChar w:fldCharType="separate"/>
            </w:r>
            <w:r w:rsidR="00F05660">
              <w:rPr>
                <w:noProof/>
                <w:webHidden/>
                <w:sz w:val="24"/>
                <w:szCs w:val="24"/>
              </w:rPr>
              <w:t>3</w:t>
            </w:r>
            <w:r w:rsidR="00F04D11" w:rsidRPr="00F04D11">
              <w:rPr>
                <w:noProof/>
                <w:webHidden/>
                <w:sz w:val="24"/>
                <w:szCs w:val="24"/>
              </w:rPr>
              <w:fldChar w:fldCharType="end"/>
            </w:r>
          </w:hyperlink>
        </w:p>
        <w:p w:rsidR="00F04D11" w:rsidRPr="00F04D11" w:rsidRDefault="00371DAB" w:rsidP="00F04D11">
          <w:pPr>
            <w:pStyle w:val="Verzeichnis1"/>
            <w:tabs>
              <w:tab w:val="right" w:leader="dot" w:pos="9062"/>
            </w:tabs>
            <w:spacing w:after="120" w:line="360" w:lineRule="auto"/>
            <w:rPr>
              <w:rFonts w:asciiTheme="minorHAnsi" w:eastAsiaTheme="minorEastAsia" w:hAnsiTheme="minorHAnsi" w:cstheme="minorBidi"/>
              <w:noProof/>
              <w:sz w:val="24"/>
              <w:szCs w:val="24"/>
              <w:lang w:eastAsia="de-DE"/>
            </w:rPr>
          </w:pPr>
          <w:hyperlink w:anchor="_Toc460589759" w:history="1">
            <w:r w:rsidR="00F04D11" w:rsidRPr="00F04D11">
              <w:rPr>
                <w:rStyle w:val="Hyperlink"/>
                <w:noProof/>
                <w:sz w:val="24"/>
                <w:szCs w:val="24"/>
              </w:rPr>
              <w:t>„Kritische Betrachtung von außen“</w:t>
            </w:r>
            <w:r w:rsidR="00F04D11" w:rsidRPr="00F04D11">
              <w:rPr>
                <w:noProof/>
                <w:webHidden/>
                <w:sz w:val="24"/>
                <w:szCs w:val="24"/>
              </w:rPr>
              <w:tab/>
            </w:r>
            <w:r w:rsidR="00F04D11" w:rsidRPr="00F04D11">
              <w:rPr>
                <w:noProof/>
                <w:webHidden/>
                <w:sz w:val="24"/>
                <w:szCs w:val="24"/>
              </w:rPr>
              <w:fldChar w:fldCharType="begin"/>
            </w:r>
            <w:r w:rsidR="00F04D11" w:rsidRPr="00F04D11">
              <w:rPr>
                <w:noProof/>
                <w:webHidden/>
                <w:sz w:val="24"/>
                <w:szCs w:val="24"/>
              </w:rPr>
              <w:instrText xml:space="preserve"> PAGEREF _Toc460589759 \h </w:instrText>
            </w:r>
            <w:r w:rsidR="00F04D11" w:rsidRPr="00F04D11">
              <w:rPr>
                <w:noProof/>
                <w:webHidden/>
                <w:sz w:val="24"/>
                <w:szCs w:val="24"/>
              </w:rPr>
            </w:r>
            <w:r w:rsidR="00F04D11" w:rsidRPr="00F04D11">
              <w:rPr>
                <w:noProof/>
                <w:webHidden/>
                <w:sz w:val="24"/>
                <w:szCs w:val="24"/>
              </w:rPr>
              <w:fldChar w:fldCharType="separate"/>
            </w:r>
            <w:r w:rsidR="00F05660">
              <w:rPr>
                <w:noProof/>
                <w:webHidden/>
                <w:sz w:val="24"/>
                <w:szCs w:val="24"/>
              </w:rPr>
              <w:t>3</w:t>
            </w:r>
            <w:r w:rsidR="00F04D11" w:rsidRPr="00F04D11">
              <w:rPr>
                <w:noProof/>
                <w:webHidden/>
                <w:sz w:val="24"/>
                <w:szCs w:val="24"/>
              </w:rPr>
              <w:fldChar w:fldCharType="end"/>
            </w:r>
          </w:hyperlink>
        </w:p>
        <w:p w:rsidR="00F04D11" w:rsidRPr="00F04D11" w:rsidRDefault="00371DAB" w:rsidP="00F04D11">
          <w:pPr>
            <w:pStyle w:val="Verzeichnis1"/>
            <w:tabs>
              <w:tab w:val="right" w:leader="dot" w:pos="9062"/>
            </w:tabs>
            <w:spacing w:after="120" w:line="360" w:lineRule="auto"/>
            <w:rPr>
              <w:rFonts w:asciiTheme="minorHAnsi" w:eastAsiaTheme="minorEastAsia" w:hAnsiTheme="minorHAnsi" w:cstheme="minorBidi"/>
              <w:noProof/>
              <w:sz w:val="24"/>
              <w:szCs w:val="24"/>
              <w:lang w:eastAsia="de-DE"/>
            </w:rPr>
          </w:pPr>
          <w:hyperlink w:anchor="_Toc460589760" w:history="1">
            <w:r w:rsidR="00F04D11" w:rsidRPr="00F04D11">
              <w:rPr>
                <w:rStyle w:val="Hyperlink"/>
                <w:noProof/>
                <w:sz w:val="24"/>
                <w:szCs w:val="24"/>
              </w:rPr>
              <w:t>Möglichkeiten des Handelns</w:t>
            </w:r>
            <w:r w:rsidR="00F04D11" w:rsidRPr="00F04D11">
              <w:rPr>
                <w:noProof/>
                <w:webHidden/>
                <w:sz w:val="24"/>
                <w:szCs w:val="24"/>
              </w:rPr>
              <w:tab/>
            </w:r>
            <w:r w:rsidR="00F04D11" w:rsidRPr="00F04D11">
              <w:rPr>
                <w:noProof/>
                <w:webHidden/>
                <w:sz w:val="24"/>
                <w:szCs w:val="24"/>
              </w:rPr>
              <w:fldChar w:fldCharType="begin"/>
            </w:r>
            <w:r w:rsidR="00F04D11" w:rsidRPr="00F04D11">
              <w:rPr>
                <w:noProof/>
                <w:webHidden/>
                <w:sz w:val="24"/>
                <w:szCs w:val="24"/>
              </w:rPr>
              <w:instrText xml:space="preserve"> PAGEREF _Toc460589760 \h </w:instrText>
            </w:r>
            <w:r w:rsidR="00F04D11" w:rsidRPr="00F04D11">
              <w:rPr>
                <w:noProof/>
                <w:webHidden/>
                <w:sz w:val="24"/>
                <w:szCs w:val="24"/>
              </w:rPr>
            </w:r>
            <w:r w:rsidR="00F04D11" w:rsidRPr="00F04D11">
              <w:rPr>
                <w:noProof/>
                <w:webHidden/>
                <w:sz w:val="24"/>
                <w:szCs w:val="24"/>
              </w:rPr>
              <w:fldChar w:fldCharType="separate"/>
            </w:r>
            <w:r w:rsidR="00F05660">
              <w:rPr>
                <w:noProof/>
                <w:webHidden/>
                <w:sz w:val="24"/>
                <w:szCs w:val="24"/>
              </w:rPr>
              <w:t>4</w:t>
            </w:r>
            <w:r w:rsidR="00F04D11" w:rsidRPr="00F04D11">
              <w:rPr>
                <w:noProof/>
                <w:webHidden/>
                <w:sz w:val="24"/>
                <w:szCs w:val="24"/>
              </w:rPr>
              <w:fldChar w:fldCharType="end"/>
            </w:r>
          </w:hyperlink>
        </w:p>
        <w:p w:rsidR="00F04D11" w:rsidRPr="00F04D11" w:rsidRDefault="00371DAB" w:rsidP="00F04D11">
          <w:pPr>
            <w:pStyle w:val="Verzeichnis1"/>
            <w:tabs>
              <w:tab w:val="right" w:leader="dot" w:pos="9062"/>
            </w:tabs>
            <w:spacing w:after="120" w:line="360" w:lineRule="auto"/>
            <w:rPr>
              <w:rFonts w:asciiTheme="minorHAnsi" w:eastAsiaTheme="minorEastAsia" w:hAnsiTheme="minorHAnsi" w:cstheme="minorBidi"/>
              <w:noProof/>
              <w:sz w:val="24"/>
              <w:szCs w:val="24"/>
              <w:lang w:eastAsia="de-DE"/>
            </w:rPr>
          </w:pPr>
          <w:hyperlink w:anchor="_Toc460589761" w:history="1">
            <w:r w:rsidR="00F04D11" w:rsidRPr="00F04D11">
              <w:rPr>
                <w:rStyle w:val="Hyperlink"/>
                <w:noProof/>
                <w:sz w:val="24"/>
                <w:szCs w:val="24"/>
              </w:rPr>
              <w:t>Kapazitäten zur Mitgliedergewinnung im vkm</w:t>
            </w:r>
            <w:r w:rsidR="00F04D11" w:rsidRPr="00F04D11">
              <w:rPr>
                <w:noProof/>
                <w:webHidden/>
                <w:sz w:val="24"/>
                <w:szCs w:val="24"/>
              </w:rPr>
              <w:tab/>
            </w:r>
            <w:r w:rsidR="00F04D11" w:rsidRPr="00F04D11">
              <w:rPr>
                <w:noProof/>
                <w:webHidden/>
                <w:sz w:val="24"/>
                <w:szCs w:val="24"/>
              </w:rPr>
              <w:fldChar w:fldCharType="begin"/>
            </w:r>
            <w:r w:rsidR="00F04D11" w:rsidRPr="00F04D11">
              <w:rPr>
                <w:noProof/>
                <w:webHidden/>
                <w:sz w:val="24"/>
                <w:szCs w:val="24"/>
              </w:rPr>
              <w:instrText xml:space="preserve"> PAGEREF _Toc460589761 \h </w:instrText>
            </w:r>
            <w:r w:rsidR="00F04D11" w:rsidRPr="00F04D11">
              <w:rPr>
                <w:noProof/>
                <w:webHidden/>
                <w:sz w:val="24"/>
                <w:szCs w:val="24"/>
              </w:rPr>
            </w:r>
            <w:r w:rsidR="00F04D11" w:rsidRPr="00F04D11">
              <w:rPr>
                <w:noProof/>
                <w:webHidden/>
                <w:sz w:val="24"/>
                <w:szCs w:val="24"/>
              </w:rPr>
              <w:fldChar w:fldCharType="separate"/>
            </w:r>
            <w:r w:rsidR="00F05660">
              <w:rPr>
                <w:noProof/>
                <w:webHidden/>
                <w:sz w:val="24"/>
                <w:szCs w:val="24"/>
              </w:rPr>
              <w:t>6</w:t>
            </w:r>
            <w:r w:rsidR="00F04D11" w:rsidRPr="00F04D11">
              <w:rPr>
                <w:noProof/>
                <w:webHidden/>
                <w:sz w:val="24"/>
                <w:szCs w:val="24"/>
              </w:rPr>
              <w:fldChar w:fldCharType="end"/>
            </w:r>
          </w:hyperlink>
        </w:p>
        <w:p w:rsidR="00F04D11" w:rsidRPr="00F04D11" w:rsidRDefault="00371DAB" w:rsidP="00F04D11">
          <w:pPr>
            <w:pStyle w:val="Verzeichnis1"/>
            <w:tabs>
              <w:tab w:val="right" w:leader="dot" w:pos="9062"/>
            </w:tabs>
            <w:spacing w:after="120" w:line="360" w:lineRule="auto"/>
            <w:rPr>
              <w:rFonts w:asciiTheme="minorHAnsi" w:eastAsiaTheme="minorEastAsia" w:hAnsiTheme="minorHAnsi" w:cstheme="minorBidi"/>
              <w:noProof/>
              <w:sz w:val="24"/>
              <w:szCs w:val="24"/>
              <w:lang w:eastAsia="de-DE"/>
            </w:rPr>
          </w:pPr>
          <w:hyperlink w:anchor="_Toc460589762" w:history="1">
            <w:r w:rsidR="00F04D11" w:rsidRPr="00F04D11">
              <w:rPr>
                <w:rStyle w:val="Hyperlink"/>
                <w:noProof/>
                <w:sz w:val="24"/>
                <w:szCs w:val="24"/>
              </w:rPr>
              <w:t>Vorschlag</w:t>
            </w:r>
            <w:r w:rsidR="00F04D11" w:rsidRPr="00F04D11">
              <w:rPr>
                <w:noProof/>
                <w:webHidden/>
                <w:sz w:val="24"/>
                <w:szCs w:val="24"/>
              </w:rPr>
              <w:tab/>
            </w:r>
            <w:r w:rsidR="00F04D11" w:rsidRPr="00F04D11">
              <w:rPr>
                <w:noProof/>
                <w:webHidden/>
                <w:sz w:val="24"/>
                <w:szCs w:val="24"/>
              </w:rPr>
              <w:fldChar w:fldCharType="begin"/>
            </w:r>
            <w:r w:rsidR="00F04D11" w:rsidRPr="00F04D11">
              <w:rPr>
                <w:noProof/>
                <w:webHidden/>
                <w:sz w:val="24"/>
                <w:szCs w:val="24"/>
              </w:rPr>
              <w:instrText xml:space="preserve"> PAGEREF _Toc460589762 \h </w:instrText>
            </w:r>
            <w:r w:rsidR="00F04D11" w:rsidRPr="00F04D11">
              <w:rPr>
                <w:noProof/>
                <w:webHidden/>
                <w:sz w:val="24"/>
                <w:szCs w:val="24"/>
              </w:rPr>
            </w:r>
            <w:r w:rsidR="00F04D11" w:rsidRPr="00F04D11">
              <w:rPr>
                <w:noProof/>
                <w:webHidden/>
                <w:sz w:val="24"/>
                <w:szCs w:val="24"/>
              </w:rPr>
              <w:fldChar w:fldCharType="separate"/>
            </w:r>
            <w:r w:rsidR="00F05660">
              <w:rPr>
                <w:noProof/>
                <w:webHidden/>
                <w:sz w:val="24"/>
                <w:szCs w:val="24"/>
              </w:rPr>
              <w:t>6</w:t>
            </w:r>
            <w:r w:rsidR="00F04D11" w:rsidRPr="00F04D11">
              <w:rPr>
                <w:noProof/>
                <w:webHidden/>
                <w:sz w:val="24"/>
                <w:szCs w:val="24"/>
              </w:rPr>
              <w:fldChar w:fldCharType="end"/>
            </w:r>
          </w:hyperlink>
        </w:p>
        <w:p w:rsidR="005E1E93" w:rsidRDefault="00FC299B" w:rsidP="00F04D11">
          <w:pPr>
            <w:spacing w:line="360" w:lineRule="auto"/>
            <w:rPr>
              <w:rFonts w:eastAsia="Times New Roman"/>
              <w:i/>
              <w:sz w:val="24"/>
              <w:szCs w:val="24"/>
              <w:lang w:eastAsia="de-DE"/>
            </w:rPr>
          </w:pPr>
          <w:r w:rsidRPr="00F04D11">
            <w:rPr>
              <w:b/>
              <w:bCs/>
              <w:sz w:val="24"/>
              <w:szCs w:val="24"/>
            </w:rPr>
            <w:fldChar w:fldCharType="end"/>
          </w:r>
        </w:p>
      </w:sdtContent>
    </w:sdt>
    <w:p w:rsidR="00670199" w:rsidRDefault="00670199">
      <w:pPr>
        <w:rPr>
          <w:rFonts w:eastAsia="Times New Roman"/>
          <w:i/>
          <w:sz w:val="24"/>
          <w:szCs w:val="24"/>
          <w:lang w:eastAsia="de-DE"/>
        </w:rPr>
      </w:pPr>
      <w:r>
        <w:rPr>
          <w:rFonts w:eastAsia="Times New Roman"/>
          <w:i/>
          <w:sz w:val="24"/>
          <w:szCs w:val="24"/>
          <w:lang w:eastAsia="de-DE"/>
        </w:rPr>
        <w:br w:type="page"/>
      </w:r>
    </w:p>
    <w:p w:rsidR="005E1E93" w:rsidRDefault="005E1E93">
      <w:pPr>
        <w:rPr>
          <w:rFonts w:eastAsia="Times New Roman"/>
          <w:i/>
          <w:sz w:val="24"/>
          <w:szCs w:val="24"/>
          <w:lang w:eastAsia="de-DE"/>
        </w:rPr>
      </w:pPr>
    </w:p>
    <w:p w:rsidR="005E1E93" w:rsidRPr="00670199" w:rsidRDefault="005E1E93" w:rsidP="0004713C">
      <w:pPr>
        <w:rPr>
          <w:rFonts w:eastAsia="Times New Roman"/>
          <w:sz w:val="24"/>
          <w:szCs w:val="24"/>
          <w:lang w:eastAsia="de-DE"/>
        </w:rPr>
      </w:pPr>
      <w:r w:rsidRPr="00670199">
        <w:rPr>
          <w:rFonts w:eastAsia="Times New Roman"/>
          <w:sz w:val="24"/>
          <w:szCs w:val="24"/>
          <w:lang w:eastAsia="de-DE"/>
        </w:rPr>
        <w:t>Werbung ist nötig, aber dabei müssen die Gefühle angesprochen werden um die Menschen zu erreichen:</w:t>
      </w:r>
    </w:p>
    <w:p w:rsidR="005E1E93" w:rsidRDefault="005E1E93" w:rsidP="00670199">
      <w:pPr>
        <w:ind w:left="567"/>
        <w:rPr>
          <w:rFonts w:eastAsia="Times New Roman"/>
          <w:i/>
          <w:sz w:val="24"/>
          <w:szCs w:val="24"/>
          <w:lang w:eastAsia="de-DE"/>
        </w:rPr>
      </w:pPr>
    </w:p>
    <w:p w:rsidR="00670199" w:rsidRPr="0004713C" w:rsidRDefault="00670199" w:rsidP="00670199">
      <w:pPr>
        <w:ind w:left="567"/>
        <w:rPr>
          <w:rFonts w:eastAsia="Times New Roman"/>
          <w:i/>
          <w:sz w:val="24"/>
          <w:szCs w:val="24"/>
          <w:lang w:eastAsia="de-DE"/>
        </w:rPr>
      </w:pPr>
      <w:r w:rsidRPr="0004713C">
        <w:rPr>
          <w:rFonts w:eastAsia="Times New Roman"/>
          <w:i/>
          <w:sz w:val="24"/>
          <w:szCs w:val="24"/>
          <w:lang w:eastAsia="de-DE"/>
        </w:rPr>
        <w:t>Selbst der liebe Gott hat es nötig, dass für ihn die Glocken geläutet werden.</w:t>
      </w:r>
    </w:p>
    <w:p w:rsidR="00670199" w:rsidRPr="00D84F29" w:rsidRDefault="00670199" w:rsidP="00670199">
      <w:pPr>
        <w:ind w:left="567"/>
        <w:rPr>
          <w:rFonts w:eastAsia="Times New Roman"/>
          <w:i/>
          <w:sz w:val="24"/>
          <w:szCs w:val="24"/>
          <w:lang w:eastAsia="de-DE"/>
        </w:rPr>
      </w:pPr>
      <w:r w:rsidRPr="0004713C">
        <w:rPr>
          <w:rFonts w:eastAsia="Times New Roman"/>
          <w:i/>
          <w:sz w:val="24"/>
          <w:szCs w:val="24"/>
          <w:lang w:eastAsia="de-DE"/>
        </w:rPr>
        <w:t>(</w:t>
      </w:r>
      <w:r w:rsidRPr="00D84F29">
        <w:rPr>
          <w:rFonts w:eastAsia="Times New Roman"/>
          <w:i/>
          <w:sz w:val="24"/>
          <w:szCs w:val="24"/>
          <w:lang w:eastAsia="de-DE"/>
        </w:rPr>
        <w:t>Quelle: unbekannt</w:t>
      </w:r>
      <w:r w:rsidRPr="0004713C">
        <w:rPr>
          <w:rFonts w:eastAsia="Times New Roman"/>
          <w:i/>
          <w:sz w:val="24"/>
          <w:szCs w:val="24"/>
          <w:lang w:eastAsia="de-DE"/>
        </w:rPr>
        <w:t xml:space="preserve">) </w:t>
      </w:r>
    </w:p>
    <w:p w:rsidR="00670199" w:rsidRPr="00D84F29" w:rsidRDefault="00670199" w:rsidP="00670199">
      <w:pPr>
        <w:spacing w:line="360" w:lineRule="auto"/>
        <w:ind w:left="567"/>
        <w:rPr>
          <w:sz w:val="24"/>
          <w:szCs w:val="24"/>
        </w:rPr>
      </w:pPr>
    </w:p>
    <w:p w:rsidR="0004713C" w:rsidRPr="00D84F29" w:rsidRDefault="00291773" w:rsidP="00E128A0">
      <w:pPr>
        <w:pStyle w:val="berschrift1"/>
        <w:pBdr>
          <w:bottom w:val="single" w:sz="4" w:space="1" w:color="auto"/>
        </w:pBdr>
        <w:spacing w:before="0" w:after="120" w:line="360" w:lineRule="auto"/>
        <w:rPr>
          <w:rFonts w:ascii="Arial" w:hAnsi="Arial" w:cs="Arial"/>
          <w:color w:val="auto"/>
          <w:sz w:val="24"/>
          <w:szCs w:val="24"/>
        </w:rPr>
      </w:pPr>
      <w:bookmarkStart w:id="0" w:name="_Toc460589757"/>
      <w:r w:rsidRPr="00D84F29">
        <w:rPr>
          <w:rFonts w:ascii="Arial" w:hAnsi="Arial" w:cs="Arial"/>
          <w:color w:val="auto"/>
          <w:sz w:val="24"/>
          <w:szCs w:val="24"/>
        </w:rPr>
        <w:t>Faktenaufnahme</w:t>
      </w:r>
      <w:bookmarkEnd w:id="0"/>
    </w:p>
    <w:p w:rsidR="008A6725" w:rsidRDefault="00D1305B" w:rsidP="00233764">
      <w:pPr>
        <w:spacing w:line="360" w:lineRule="auto"/>
        <w:rPr>
          <w:sz w:val="24"/>
          <w:szCs w:val="24"/>
        </w:rPr>
      </w:pPr>
      <w:r>
        <w:rPr>
          <w:sz w:val="24"/>
          <w:szCs w:val="24"/>
        </w:rPr>
        <w:t>Der</w:t>
      </w:r>
      <w:r w:rsidR="00291773" w:rsidRPr="00D84F29">
        <w:rPr>
          <w:sz w:val="24"/>
          <w:szCs w:val="24"/>
        </w:rPr>
        <w:t xml:space="preserve"> Einzugsbereich</w:t>
      </w:r>
      <w:r>
        <w:rPr>
          <w:sz w:val="24"/>
          <w:szCs w:val="24"/>
        </w:rPr>
        <w:t xml:space="preserve"> des vkm-Bayern</w:t>
      </w:r>
      <w:r w:rsidR="00291773" w:rsidRPr="00D84F29">
        <w:rPr>
          <w:sz w:val="24"/>
          <w:szCs w:val="24"/>
        </w:rPr>
        <w:t xml:space="preserve"> </w:t>
      </w:r>
      <w:r>
        <w:rPr>
          <w:sz w:val="24"/>
          <w:szCs w:val="24"/>
        </w:rPr>
        <w:t>ist ausgelegt auf</w:t>
      </w:r>
      <w:r w:rsidR="00291773" w:rsidRPr="00D84F29">
        <w:rPr>
          <w:sz w:val="24"/>
          <w:szCs w:val="24"/>
        </w:rPr>
        <w:t xml:space="preserve"> die Beschäftigten in der </w:t>
      </w:r>
      <w:r>
        <w:rPr>
          <w:sz w:val="24"/>
          <w:szCs w:val="24"/>
        </w:rPr>
        <w:t>E</w:t>
      </w:r>
      <w:r w:rsidR="00291773" w:rsidRPr="00D84F29">
        <w:rPr>
          <w:sz w:val="24"/>
          <w:szCs w:val="24"/>
        </w:rPr>
        <w:t xml:space="preserve">v. </w:t>
      </w:r>
      <w:r>
        <w:rPr>
          <w:sz w:val="24"/>
          <w:szCs w:val="24"/>
        </w:rPr>
        <w:t xml:space="preserve">Luth. </w:t>
      </w:r>
      <w:r w:rsidR="00291773" w:rsidRPr="00D84F29">
        <w:rPr>
          <w:sz w:val="24"/>
          <w:szCs w:val="24"/>
        </w:rPr>
        <w:t xml:space="preserve">Kirche und der Diakonie in </w:t>
      </w:r>
      <w:r w:rsidR="008A6725">
        <w:rPr>
          <w:sz w:val="24"/>
          <w:szCs w:val="24"/>
        </w:rPr>
        <w:t>Bayern</w:t>
      </w:r>
      <w:r w:rsidR="00291773" w:rsidRPr="00D84F29">
        <w:rPr>
          <w:sz w:val="24"/>
          <w:szCs w:val="24"/>
        </w:rPr>
        <w:t xml:space="preserve">. </w:t>
      </w:r>
    </w:p>
    <w:p w:rsidR="00291773" w:rsidRPr="00D84F29" w:rsidRDefault="00D1305B" w:rsidP="00233764">
      <w:pPr>
        <w:spacing w:line="360" w:lineRule="auto"/>
        <w:rPr>
          <w:sz w:val="24"/>
          <w:szCs w:val="24"/>
        </w:rPr>
      </w:pPr>
      <w:r>
        <w:rPr>
          <w:sz w:val="24"/>
          <w:szCs w:val="24"/>
        </w:rPr>
        <w:t>In der Kirche und Diakonie Bayern</w:t>
      </w:r>
      <w:r w:rsidR="00291773" w:rsidRPr="00D84F29">
        <w:rPr>
          <w:sz w:val="24"/>
          <w:szCs w:val="24"/>
        </w:rPr>
        <w:t xml:space="preserve"> arbeiten ca. 1</w:t>
      </w:r>
      <w:r w:rsidR="008A6725">
        <w:rPr>
          <w:sz w:val="24"/>
          <w:szCs w:val="24"/>
        </w:rPr>
        <w:t>20</w:t>
      </w:r>
      <w:r w:rsidR="00291773" w:rsidRPr="00D84F29">
        <w:rPr>
          <w:sz w:val="24"/>
          <w:szCs w:val="24"/>
        </w:rPr>
        <w:t xml:space="preserve">.000 Beschäftigte. Schätzungen gehen davon aus, dass ca. 5% der Beschäftigten in einer Gewerkschaft </w:t>
      </w:r>
      <w:r w:rsidR="00D84F29" w:rsidRPr="00D84F29">
        <w:rPr>
          <w:sz w:val="24"/>
          <w:szCs w:val="24"/>
        </w:rPr>
        <w:t xml:space="preserve">organisiert </w:t>
      </w:r>
      <w:r w:rsidR="00291773" w:rsidRPr="00D84F29">
        <w:rPr>
          <w:sz w:val="24"/>
          <w:szCs w:val="24"/>
        </w:rPr>
        <w:t xml:space="preserve">sind. Dies würde bedeuten, dass ca. 2,5% </w:t>
      </w:r>
      <w:r w:rsidR="005E1E93">
        <w:rPr>
          <w:sz w:val="24"/>
          <w:szCs w:val="24"/>
        </w:rPr>
        <w:t>im vkm-</w:t>
      </w:r>
      <w:r w:rsidR="008E5FA5">
        <w:rPr>
          <w:sz w:val="24"/>
          <w:szCs w:val="24"/>
        </w:rPr>
        <w:t>Bayern</w:t>
      </w:r>
      <w:r w:rsidR="00291773" w:rsidRPr="00D84F29">
        <w:rPr>
          <w:sz w:val="24"/>
          <w:szCs w:val="24"/>
        </w:rPr>
        <w:t xml:space="preserve">, und die </w:t>
      </w:r>
      <w:r>
        <w:rPr>
          <w:sz w:val="24"/>
          <w:szCs w:val="24"/>
        </w:rPr>
        <w:t>R</w:t>
      </w:r>
      <w:r w:rsidR="00291773" w:rsidRPr="00D84F29">
        <w:rPr>
          <w:sz w:val="24"/>
          <w:szCs w:val="24"/>
        </w:rPr>
        <w:t>estlichen bei Ver.di und GEW organisiert sind.</w:t>
      </w:r>
    </w:p>
    <w:p w:rsidR="00233764" w:rsidRPr="008E5FA5" w:rsidRDefault="00233764" w:rsidP="008E5FA5">
      <w:pPr>
        <w:pStyle w:val="p2"/>
        <w:spacing w:after="120" w:line="360" w:lineRule="auto"/>
        <w:rPr>
          <w:rFonts w:ascii="Arial" w:hAnsi="Arial" w:cs="Arial"/>
          <w:szCs w:val="24"/>
        </w:rPr>
      </w:pPr>
      <w:r w:rsidRPr="00D84F29">
        <w:rPr>
          <w:rFonts w:ascii="Arial" w:hAnsi="Arial" w:cs="Arial"/>
          <w:color w:val="000000"/>
          <w:szCs w:val="24"/>
        </w:rPr>
        <w:t xml:space="preserve">Mitarbeiterinnen und Mitarbeiter können nur durch gemeinsames Handeln in starken Verbänden ihre sozialen, wirtschaftlichen, kulturellen und gesellschaftspolitischen Interessen in der Arbeitswelt, in der Gesellschaft und im Staat wirkungsvoll vertreten. </w:t>
      </w:r>
      <w:r w:rsidRPr="00D84F29">
        <w:rPr>
          <w:rFonts w:ascii="Arial" w:hAnsi="Arial" w:cs="Arial"/>
          <w:szCs w:val="24"/>
        </w:rPr>
        <w:t>Im vkm-</w:t>
      </w:r>
      <w:r w:rsidR="008E5FA5">
        <w:rPr>
          <w:rFonts w:ascii="Arial" w:hAnsi="Arial" w:cs="Arial"/>
          <w:szCs w:val="24"/>
        </w:rPr>
        <w:t>Bayern</w:t>
      </w:r>
      <w:r w:rsidRPr="00D84F29">
        <w:rPr>
          <w:rFonts w:ascii="Arial" w:hAnsi="Arial" w:cs="Arial"/>
          <w:szCs w:val="24"/>
        </w:rPr>
        <w:t xml:space="preserve"> sind deshalb Mitarbeiterinnen und Mitarbeiter</w:t>
      </w:r>
      <w:r w:rsidR="00D1305B">
        <w:rPr>
          <w:rFonts w:ascii="Arial" w:hAnsi="Arial" w:cs="Arial"/>
          <w:szCs w:val="24"/>
        </w:rPr>
        <w:t>,</w:t>
      </w:r>
      <w:r w:rsidRPr="00D84F29">
        <w:rPr>
          <w:rFonts w:ascii="Arial" w:hAnsi="Arial" w:cs="Arial"/>
          <w:szCs w:val="24"/>
        </w:rPr>
        <w:t xml:space="preserve"> sowie Auszubildende, Ruheständlerinnen und Ruheständler und andere</w:t>
      </w:r>
      <w:r w:rsidR="00D1305B">
        <w:rPr>
          <w:rFonts w:ascii="Arial" w:hAnsi="Arial" w:cs="Arial"/>
          <w:szCs w:val="24"/>
        </w:rPr>
        <w:t xml:space="preserve"> (Fördermitglieder und Gäste)</w:t>
      </w:r>
      <w:r w:rsidRPr="00D84F29">
        <w:rPr>
          <w:rFonts w:ascii="Arial" w:hAnsi="Arial" w:cs="Arial"/>
          <w:szCs w:val="24"/>
        </w:rPr>
        <w:t xml:space="preserve"> zusammengeschlossen.</w:t>
      </w:r>
    </w:p>
    <w:p w:rsidR="00233764" w:rsidRPr="00D84F29" w:rsidRDefault="00233764" w:rsidP="00233764">
      <w:pPr>
        <w:pStyle w:val="c7"/>
        <w:tabs>
          <w:tab w:val="left" w:pos="720"/>
        </w:tabs>
        <w:spacing w:after="120" w:line="360" w:lineRule="auto"/>
        <w:ind w:right="238"/>
        <w:jc w:val="both"/>
        <w:rPr>
          <w:rFonts w:ascii="Arial" w:hAnsi="Arial" w:cs="Arial"/>
          <w:szCs w:val="24"/>
        </w:rPr>
      </w:pPr>
      <w:r w:rsidRPr="00D84F29">
        <w:rPr>
          <w:rFonts w:ascii="Arial" w:hAnsi="Arial" w:cs="Arial"/>
          <w:szCs w:val="24"/>
        </w:rPr>
        <w:t xml:space="preserve">Für  </w:t>
      </w:r>
      <w:r w:rsidR="00ED2486">
        <w:rPr>
          <w:rFonts w:ascii="Arial" w:hAnsi="Arial" w:cs="Arial"/>
          <w:szCs w:val="24"/>
        </w:rPr>
        <w:t xml:space="preserve">den vkm </w:t>
      </w:r>
      <w:r w:rsidRPr="00D84F29">
        <w:rPr>
          <w:rFonts w:ascii="Arial" w:hAnsi="Arial" w:cs="Arial"/>
          <w:szCs w:val="24"/>
        </w:rPr>
        <w:t xml:space="preserve">ist  Verwirklichung  von Dienstgemeinschaft ein wichtiges Ziel. Da alle Mitarbeitenden in Kirche und Diakonie an der Erfüllung des Auftrages von Kirche und Diakonie beteiligt sind, hat das zur Folge, dass trotz unterschiedlicher Funktionen und Berufe alle Dienste gleich wichtig und somit auch gleichwertig sind. Dieses bewusst zu machen, ist eine vordringliche Aufgabe des vkm. </w:t>
      </w:r>
    </w:p>
    <w:p w:rsidR="00233764" w:rsidRDefault="00233764" w:rsidP="00233764">
      <w:pPr>
        <w:pStyle w:val="p4"/>
        <w:spacing w:after="120" w:line="360" w:lineRule="auto"/>
        <w:ind w:right="238"/>
        <w:rPr>
          <w:rFonts w:ascii="Arial" w:hAnsi="Arial" w:cs="Arial"/>
          <w:szCs w:val="24"/>
        </w:rPr>
      </w:pPr>
      <w:r w:rsidRPr="00D84F29">
        <w:rPr>
          <w:rFonts w:ascii="Arial" w:hAnsi="Arial" w:cs="Arial"/>
          <w:szCs w:val="24"/>
        </w:rPr>
        <w:t xml:space="preserve">Aus </w:t>
      </w:r>
      <w:r w:rsidR="00D1305B">
        <w:rPr>
          <w:rFonts w:ascii="Arial" w:hAnsi="Arial" w:cs="Arial"/>
          <w:szCs w:val="24"/>
        </w:rPr>
        <w:t>diesem</w:t>
      </w:r>
      <w:r w:rsidRPr="00D84F29">
        <w:rPr>
          <w:rFonts w:ascii="Arial" w:hAnsi="Arial" w:cs="Arial"/>
          <w:szCs w:val="24"/>
        </w:rPr>
        <w:t xml:space="preserve"> Selbstverständnis</w:t>
      </w:r>
      <w:r w:rsidR="001E1725">
        <w:rPr>
          <w:rFonts w:ascii="Arial" w:hAnsi="Arial" w:cs="Arial"/>
          <w:szCs w:val="24"/>
        </w:rPr>
        <w:t xml:space="preserve"> heraus wird </w:t>
      </w:r>
      <w:r w:rsidRPr="00D84F29">
        <w:rPr>
          <w:rFonts w:ascii="Arial" w:hAnsi="Arial" w:cs="Arial"/>
          <w:szCs w:val="24"/>
        </w:rPr>
        <w:t xml:space="preserve">das Verhältnis zwischen </w:t>
      </w:r>
      <w:r w:rsidR="008E5FA5">
        <w:rPr>
          <w:rFonts w:ascii="Arial" w:hAnsi="Arial" w:cs="Arial"/>
          <w:szCs w:val="24"/>
        </w:rPr>
        <w:t>Dienst</w:t>
      </w:r>
      <w:r w:rsidRPr="00D84F29">
        <w:rPr>
          <w:rFonts w:ascii="Arial" w:hAnsi="Arial" w:cs="Arial"/>
          <w:szCs w:val="24"/>
        </w:rPr>
        <w:t>nehme</w:t>
      </w:r>
      <w:r w:rsidR="008E5FA5">
        <w:rPr>
          <w:rFonts w:ascii="Arial" w:hAnsi="Arial" w:cs="Arial"/>
          <w:szCs w:val="24"/>
        </w:rPr>
        <w:t>rn</w:t>
      </w:r>
      <w:r w:rsidRPr="00D84F29">
        <w:rPr>
          <w:rFonts w:ascii="Arial" w:hAnsi="Arial" w:cs="Arial"/>
          <w:szCs w:val="24"/>
        </w:rPr>
        <w:t xml:space="preserve"> und </w:t>
      </w:r>
      <w:r w:rsidR="008E5FA5">
        <w:rPr>
          <w:rFonts w:ascii="Arial" w:hAnsi="Arial" w:cs="Arial"/>
          <w:szCs w:val="24"/>
        </w:rPr>
        <w:t>Diens</w:t>
      </w:r>
      <w:r w:rsidR="003909D3">
        <w:rPr>
          <w:rFonts w:ascii="Arial" w:hAnsi="Arial" w:cs="Arial"/>
          <w:szCs w:val="24"/>
        </w:rPr>
        <w:t>t</w:t>
      </w:r>
      <w:r w:rsidR="008E5FA5">
        <w:rPr>
          <w:rFonts w:ascii="Arial" w:hAnsi="Arial" w:cs="Arial"/>
          <w:szCs w:val="24"/>
        </w:rPr>
        <w:t>gebern</w:t>
      </w:r>
      <w:r w:rsidRPr="00D84F29">
        <w:rPr>
          <w:rFonts w:ascii="Arial" w:hAnsi="Arial" w:cs="Arial"/>
          <w:szCs w:val="24"/>
        </w:rPr>
        <w:t xml:space="preserve"> in Kirche und Diakonie anders als im außerkirchlichen Bereich</w:t>
      </w:r>
      <w:r w:rsidR="001E1725">
        <w:rPr>
          <w:rFonts w:ascii="Arial" w:hAnsi="Arial" w:cs="Arial"/>
          <w:szCs w:val="24"/>
        </w:rPr>
        <w:t xml:space="preserve"> gewertet</w:t>
      </w:r>
      <w:r w:rsidRPr="00D84F29">
        <w:rPr>
          <w:rFonts w:ascii="Arial" w:hAnsi="Arial" w:cs="Arial"/>
          <w:szCs w:val="24"/>
        </w:rPr>
        <w:t>. Da es aber auch in Kirche und Diakonie weisungsgebundene Mitarbeitende gibt, die Leitungsorganen oder weisungsberechtigten Mitarbeiterinnen und Mitarbeitern gegenüberstehen, ist ein Interessenausgleich notwendig. Wir setzen uns daher dafür ein, dass zum Interessenausgleich erforderliche Regelungen die Besonderheiten des Dienstes in Kirche und Diakonie berücksichtigen.</w:t>
      </w:r>
    </w:p>
    <w:p w:rsidR="00670199" w:rsidRDefault="00824743" w:rsidP="00233764">
      <w:pPr>
        <w:pStyle w:val="p4"/>
        <w:spacing w:after="120" w:line="360" w:lineRule="auto"/>
        <w:ind w:right="238"/>
        <w:rPr>
          <w:rFonts w:ascii="Arial" w:hAnsi="Arial" w:cs="Arial"/>
          <w:b/>
          <w:szCs w:val="24"/>
        </w:rPr>
      </w:pPr>
      <w:r w:rsidRPr="00670199">
        <w:rPr>
          <w:rFonts w:ascii="Arial" w:hAnsi="Arial" w:cs="Arial"/>
          <w:b/>
          <w:szCs w:val="24"/>
        </w:rPr>
        <w:lastRenderedPageBreak/>
        <w:t xml:space="preserve">Fazit: </w:t>
      </w:r>
    </w:p>
    <w:p w:rsidR="005E1E93" w:rsidRPr="00670199" w:rsidRDefault="005E1E93" w:rsidP="00233764">
      <w:pPr>
        <w:pStyle w:val="p4"/>
        <w:spacing w:after="120" w:line="360" w:lineRule="auto"/>
        <w:ind w:right="238"/>
        <w:rPr>
          <w:rFonts w:ascii="Arial" w:hAnsi="Arial" w:cs="Arial"/>
          <w:b/>
          <w:szCs w:val="24"/>
        </w:rPr>
      </w:pPr>
      <w:r w:rsidRPr="00670199">
        <w:rPr>
          <w:rFonts w:ascii="Arial" w:hAnsi="Arial" w:cs="Arial"/>
          <w:b/>
          <w:szCs w:val="24"/>
        </w:rPr>
        <w:t>Die besondere Situation</w:t>
      </w:r>
      <w:r w:rsidR="00733401">
        <w:rPr>
          <w:rFonts w:ascii="Arial" w:hAnsi="Arial" w:cs="Arial"/>
          <w:b/>
          <w:szCs w:val="24"/>
        </w:rPr>
        <w:t xml:space="preserve"> des vkm</w:t>
      </w:r>
      <w:r w:rsidRPr="00670199">
        <w:rPr>
          <w:rFonts w:ascii="Arial" w:hAnsi="Arial" w:cs="Arial"/>
          <w:b/>
          <w:szCs w:val="24"/>
        </w:rPr>
        <w:t xml:space="preserve"> als </w:t>
      </w:r>
      <w:r w:rsidR="00733401">
        <w:rPr>
          <w:rFonts w:ascii="Arial" w:hAnsi="Arial" w:cs="Arial"/>
          <w:b/>
          <w:szCs w:val="24"/>
        </w:rPr>
        <w:t>innerhalb des</w:t>
      </w:r>
      <w:r w:rsidRPr="00670199">
        <w:rPr>
          <w:rFonts w:ascii="Arial" w:hAnsi="Arial" w:cs="Arial"/>
          <w:b/>
          <w:szCs w:val="24"/>
        </w:rPr>
        <w:t xml:space="preserve"> Bereich</w:t>
      </w:r>
      <w:r w:rsidR="00733401">
        <w:rPr>
          <w:rFonts w:ascii="Arial" w:hAnsi="Arial" w:cs="Arial"/>
          <w:b/>
          <w:szCs w:val="24"/>
        </w:rPr>
        <w:t>es</w:t>
      </w:r>
      <w:r w:rsidRPr="00670199">
        <w:rPr>
          <w:rFonts w:ascii="Arial" w:hAnsi="Arial" w:cs="Arial"/>
          <w:b/>
          <w:szCs w:val="24"/>
        </w:rPr>
        <w:t xml:space="preserve"> von Kirche und Diakonie </w:t>
      </w:r>
      <w:r w:rsidR="00733401">
        <w:rPr>
          <w:rFonts w:ascii="Arial" w:hAnsi="Arial" w:cs="Arial"/>
          <w:b/>
          <w:szCs w:val="24"/>
        </w:rPr>
        <w:t>tätiger Verband</w:t>
      </w:r>
      <w:r w:rsidRPr="00670199">
        <w:rPr>
          <w:rFonts w:ascii="Arial" w:hAnsi="Arial" w:cs="Arial"/>
          <w:b/>
          <w:szCs w:val="24"/>
        </w:rPr>
        <w:t xml:space="preserve"> </w:t>
      </w:r>
      <w:r w:rsidR="00733401">
        <w:rPr>
          <w:rFonts w:ascii="Arial" w:hAnsi="Arial" w:cs="Arial"/>
          <w:b/>
          <w:szCs w:val="24"/>
        </w:rPr>
        <w:t xml:space="preserve">im sinne der Dienstgemeinschaft </w:t>
      </w:r>
      <w:r w:rsidRPr="00670199">
        <w:rPr>
          <w:rFonts w:ascii="Arial" w:hAnsi="Arial" w:cs="Arial"/>
          <w:b/>
          <w:szCs w:val="24"/>
        </w:rPr>
        <w:t>macht es schwierig</w:t>
      </w:r>
      <w:r w:rsidR="001E1725">
        <w:rPr>
          <w:rFonts w:ascii="Arial" w:hAnsi="Arial" w:cs="Arial"/>
          <w:b/>
          <w:szCs w:val="24"/>
        </w:rPr>
        <w:t>,</w:t>
      </w:r>
      <w:r w:rsidRPr="00670199">
        <w:rPr>
          <w:rFonts w:ascii="Arial" w:hAnsi="Arial" w:cs="Arial"/>
          <w:b/>
          <w:szCs w:val="24"/>
        </w:rPr>
        <w:t xml:space="preserve">  ein </w:t>
      </w:r>
      <w:r w:rsidR="00824743" w:rsidRPr="00670199">
        <w:rPr>
          <w:rFonts w:ascii="Arial" w:hAnsi="Arial" w:cs="Arial"/>
          <w:b/>
          <w:szCs w:val="24"/>
        </w:rPr>
        <w:t xml:space="preserve">deutliches </w:t>
      </w:r>
      <w:r w:rsidRPr="00670199">
        <w:rPr>
          <w:rFonts w:ascii="Arial" w:hAnsi="Arial" w:cs="Arial"/>
          <w:b/>
          <w:szCs w:val="24"/>
        </w:rPr>
        <w:t>Profil als Tarifpartner(Gegner) zu formulieren und zu vertreten.</w:t>
      </w:r>
      <w:r w:rsidR="005810DF" w:rsidRPr="00670199">
        <w:rPr>
          <w:rFonts w:ascii="Arial" w:hAnsi="Arial" w:cs="Arial"/>
          <w:b/>
          <w:szCs w:val="24"/>
        </w:rPr>
        <w:t xml:space="preserve"> </w:t>
      </w:r>
      <w:r w:rsidR="00733401">
        <w:rPr>
          <w:rFonts w:ascii="Arial" w:hAnsi="Arial" w:cs="Arial"/>
          <w:b/>
          <w:szCs w:val="24"/>
        </w:rPr>
        <w:t>Das</w:t>
      </w:r>
      <w:r w:rsidR="005810DF" w:rsidRPr="00670199">
        <w:rPr>
          <w:rFonts w:ascii="Arial" w:hAnsi="Arial" w:cs="Arial"/>
          <w:b/>
          <w:szCs w:val="24"/>
        </w:rPr>
        <w:t xml:space="preserve"> erschwert die Mitgliederwerbetätigkeit.</w:t>
      </w:r>
      <w:r w:rsidR="003909D3">
        <w:rPr>
          <w:rFonts w:ascii="Arial" w:hAnsi="Arial" w:cs="Arial"/>
          <w:b/>
          <w:szCs w:val="24"/>
        </w:rPr>
        <w:t xml:space="preserve"> Nach den Prinzipien des Fundraising braucht es heute durchschnittlich 6 Kontakte bis Interesse geweckt ist</w:t>
      </w:r>
      <w:r w:rsidR="001E1725">
        <w:rPr>
          <w:rFonts w:ascii="Arial" w:hAnsi="Arial" w:cs="Arial"/>
          <w:b/>
          <w:szCs w:val="24"/>
        </w:rPr>
        <w:t xml:space="preserve"> und damit deutlich mehr, als vor wenigen Jahren.</w:t>
      </w:r>
    </w:p>
    <w:p w:rsidR="0004713C" w:rsidRPr="00D84F29" w:rsidRDefault="0004713C" w:rsidP="0004713C">
      <w:pPr>
        <w:spacing w:line="360" w:lineRule="auto"/>
        <w:rPr>
          <w:sz w:val="24"/>
          <w:szCs w:val="24"/>
        </w:rPr>
      </w:pPr>
    </w:p>
    <w:p w:rsidR="00E128A0" w:rsidRPr="00D84F29" w:rsidRDefault="00E128A0" w:rsidP="00E128A0">
      <w:pPr>
        <w:pStyle w:val="berschrift1"/>
        <w:pBdr>
          <w:bottom w:val="single" w:sz="4" w:space="1" w:color="auto"/>
        </w:pBdr>
        <w:spacing w:before="0" w:after="120" w:line="360" w:lineRule="auto"/>
        <w:rPr>
          <w:rFonts w:ascii="Arial" w:hAnsi="Arial" w:cs="Arial"/>
          <w:color w:val="auto"/>
          <w:sz w:val="24"/>
          <w:szCs w:val="24"/>
        </w:rPr>
      </w:pPr>
      <w:bookmarkStart w:id="1" w:name="_Toc460589758"/>
      <w:r w:rsidRPr="00D84F29">
        <w:rPr>
          <w:rFonts w:ascii="Arial" w:hAnsi="Arial" w:cs="Arial"/>
          <w:color w:val="auto"/>
          <w:sz w:val="24"/>
          <w:szCs w:val="24"/>
        </w:rPr>
        <w:t xml:space="preserve">Warum werden die Menschen </w:t>
      </w:r>
      <w:r w:rsidR="004B5169">
        <w:rPr>
          <w:rFonts w:ascii="Arial" w:hAnsi="Arial" w:cs="Arial"/>
          <w:color w:val="auto"/>
          <w:sz w:val="24"/>
          <w:szCs w:val="24"/>
        </w:rPr>
        <w:t>im vkm</w:t>
      </w:r>
      <w:r w:rsidRPr="00D84F29">
        <w:rPr>
          <w:rFonts w:ascii="Arial" w:hAnsi="Arial" w:cs="Arial"/>
          <w:color w:val="auto"/>
          <w:sz w:val="24"/>
          <w:szCs w:val="24"/>
        </w:rPr>
        <w:t xml:space="preserve"> Mitglied?</w:t>
      </w:r>
      <w:bookmarkEnd w:id="1"/>
    </w:p>
    <w:p w:rsidR="00E128A0" w:rsidRPr="00D84F29" w:rsidRDefault="00FC299B" w:rsidP="0004713C">
      <w:pPr>
        <w:spacing w:line="360" w:lineRule="auto"/>
        <w:rPr>
          <w:sz w:val="24"/>
          <w:szCs w:val="24"/>
        </w:rPr>
      </w:pPr>
      <w:r w:rsidRPr="00D84F29">
        <w:rPr>
          <w:sz w:val="24"/>
          <w:szCs w:val="24"/>
        </w:rPr>
        <w:t>Dafür gibt es verschiedene Gründe:</w:t>
      </w:r>
    </w:p>
    <w:p w:rsidR="00FC299B" w:rsidRPr="00D84F29" w:rsidRDefault="00FC299B" w:rsidP="00FC299B">
      <w:pPr>
        <w:pStyle w:val="Listenabsatz"/>
        <w:numPr>
          <w:ilvl w:val="0"/>
          <w:numId w:val="1"/>
        </w:numPr>
        <w:spacing w:line="360" w:lineRule="auto"/>
        <w:rPr>
          <w:sz w:val="24"/>
          <w:szCs w:val="24"/>
        </w:rPr>
      </w:pPr>
      <w:r w:rsidRPr="00D84F29">
        <w:rPr>
          <w:sz w:val="24"/>
          <w:szCs w:val="24"/>
        </w:rPr>
        <w:t xml:space="preserve">Sie lernen </w:t>
      </w:r>
      <w:r w:rsidR="004B5169">
        <w:rPr>
          <w:sz w:val="24"/>
          <w:szCs w:val="24"/>
        </w:rPr>
        <w:t>das</w:t>
      </w:r>
      <w:r w:rsidRPr="00D84F29">
        <w:rPr>
          <w:sz w:val="24"/>
          <w:szCs w:val="24"/>
        </w:rPr>
        <w:t xml:space="preserve"> Angebot durch Seminare kennen und werden dann aus Überzeugung Mitglied</w:t>
      </w:r>
    </w:p>
    <w:p w:rsidR="00FC299B" w:rsidRPr="00D84F29" w:rsidRDefault="00FC299B" w:rsidP="00FC299B">
      <w:pPr>
        <w:pStyle w:val="Listenabsatz"/>
        <w:numPr>
          <w:ilvl w:val="0"/>
          <w:numId w:val="1"/>
        </w:numPr>
        <w:spacing w:line="360" w:lineRule="auto"/>
        <w:rPr>
          <w:sz w:val="24"/>
          <w:szCs w:val="24"/>
        </w:rPr>
      </w:pPr>
      <w:r w:rsidRPr="00D84F29">
        <w:rPr>
          <w:sz w:val="24"/>
          <w:szCs w:val="24"/>
        </w:rPr>
        <w:t>Sie werden am Arbeitsplatz durch andere Mitglieder</w:t>
      </w:r>
      <w:r w:rsidR="00C51352">
        <w:rPr>
          <w:sz w:val="24"/>
          <w:szCs w:val="24"/>
        </w:rPr>
        <w:t xml:space="preserve"> (Regionalbeauftragte)</w:t>
      </w:r>
      <w:r w:rsidRPr="00D84F29">
        <w:rPr>
          <w:sz w:val="24"/>
          <w:szCs w:val="24"/>
        </w:rPr>
        <w:t xml:space="preserve"> geworben</w:t>
      </w:r>
    </w:p>
    <w:p w:rsidR="00FC299B" w:rsidRDefault="00D84F29" w:rsidP="00FC299B">
      <w:pPr>
        <w:pStyle w:val="Listenabsatz"/>
        <w:numPr>
          <w:ilvl w:val="0"/>
          <w:numId w:val="1"/>
        </w:numPr>
        <w:spacing w:line="360" w:lineRule="auto"/>
        <w:rPr>
          <w:sz w:val="24"/>
          <w:szCs w:val="24"/>
        </w:rPr>
      </w:pPr>
      <w:r w:rsidRPr="00D84F29">
        <w:rPr>
          <w:sz w:val="24"/>
          <w:szCs w:val="24"/>
        </w:rPr>
        <w:t>Sie haben Angst</w:t>
      </w:r>
      <w:r w:rsidR="00FC299B" w:rsidRPr="00D84F29">
        <w:rPr>
          <w:sz w:val="24"/>
          <w:szCs w:val="24"/>
        </w:rPr>
        <w:t xml:space="preserve"> oder Ärger am Arbeitsplatz und </w:t>
      </w:r>
      <w:r w:rsidR="008B7C0B">
        <w:rPr>
          <w:sz w:val="24"/>
          <w:szCs w:val="24"/>
        </w:rPr>
        <w:t>suchen</w:t>
      </w:r>
      <w:r w:rsidR="00FC299B" w:rsidRPr="00D84F29">
        <w:rPr>
          <w:sz w:val="24"/>
          <w:szCs w:val="24"/>
        </w:rPr>
        <w:t xml:space="preserve"> deshalb</w:t>
      </w:r>
      <w:r w:rsidR="008B7C0B">
        <w:rPr>
          <w:sz w:val="24"/>
          <w:szCs w:val="24"/>
        </w:rPr>
        <w:t xml:space="preserve"> die</w:t>
      </w:r>
      <w:r w:rsidR="00FC299B" w:rsidRPr="00D84F29">
        <w:rPr>
          <w:sz w:val="24"/>
          <w:szCs w:val="24"/>
        </w:rPr>
        <w:t xml:space="preserve"> Hilfe</w:t>
      </w:r>
      <w:r w:rsidR="008B7C0B">
        <w:rPr>
          <w:sz w:val="24"/>
          <w:szCs w:val="24"/>
        </w:rPr>
        <w:t xml:space="preserve"> des Mitarbeiterverbandes</w:t>
      </w:r>
    </w:p>
    <w:p w:rsidR="00C51352" w:rsidRPr="00D84F29" w:rsidRDefault="00C51352" w:rsidP="00FC299B">
      <w:pPr>
        <w:pStyle w:val="Listenabsatz"/>
        <w:numPr>
          <w:ilvl w:val="0"/>
          <w:numId w:val="1"/>
        </w:numPr>
        <w:spacing w:line="360" w:lineRule="auto"/>
        <w:rPr>
          <w:sz w:val="24"/>
          <w:szCs w:val="24"/>
        </w:rPr>
      </w:pPr>
      <w:r>
        <w:rPr>
          <w:sz w:val="24"/>
          <w:szCs w:val="24"/>
        </w:rPr>
        <w:t>Sie haben Interesse am berufspolitischen Profil des Verbandes (Fachgruppen)</w:t>
      </w:r>
    </w:p>
    <w:p w:rsidR="00FC299B" w:rsidRPr="00D84F29" w:rsidRDefault="00FC299B" w:rsidP="00FC299B">
      <w:pPr>
        <w:spacing w:line="360" w:lineRule="auto"/>
        <w:rPr>
          <w:sz w:val="24"/>
          <w:szCs w:val="24"/>
        </w:rPr>
      </w:pPr>
    </w:p>
    <w:p w:rsidR="00635077" w:rsidRPr="00D84F29" w:rsidRDefault="007F2BAB" w:rsidP="00635077">
      <w:pPr>
        <w:pStyle w:val="berschrift1"/>
        <w:pBdr>
          <w:bottom w:val="single" w:sz="4" w:space="1" w:color="auto"/>
        </w:pBdr>
        <w:spacing w:before="0" w:after="120" w:line="360" w:lineRule="auto"/>
        <w:rPr>
          <w:rFonts w:ascii="Arial" w:hAnsi="Arial" w:cs="Arial"/>
          <w:color w:val="auto"/>
          <w:sz w:val="24"/>
          <w:szCs w:val="24"/>
        </w:rPr>
      </w:pPr>
      <w:bookmarkStart w:id="2" w:name="_Toc460589759"/>
      <w:r w:rsidRPr="00D84F29">
        <w:rPr>
          <w:rFonts w:ascii="Arial" w:hAnsi="Arial" w:cs="Arial"/>
          <w:color w:val="auto"/>
          <w:sz w:val="24"/>
          <w:szCs w:val="24"/>
        </w:rPr>
        <w:t>„Kritische Betrachtung von außen“</w:t>
      </w:r>
      <w:bookmarkEnd w:id="2"/>
    </w:p>
    <w:p w:rsidR="00670199" w:rsidRPr="00670199" w:rsidRDefault="00670199" w:rsidP="00670199">
      <w:pPr>
        <w:spacing w:line="360" w:lineRule="auto"/>
        <w:rPr>
          <w:sz w:val="24"/>
          <w:szCs w:val="24"/>
        </w:rPr>
      </w:pPr>
      <w:r w:rsidRPr="00670199">
        <w:rPr>
          <w:sz w:val="24"/>
          <w:szCs w:val="24"/>
        </w:rPr>
        <w:t>Wie wird der vkm-</w:t>
      </w:r>
      <w:r w:rsidR="00C51352">
        <w:rPr>
          <w:sz w:val="24"/>
          <w:szCs w:val="24"/>
        </w:rPr>
        <w:t>Bayern</w:t>
      </w:r>
      <w:r w:rsidRPr="00670199">
        <w:rPr>
          <w:sz w:val="24"/>
          <w:szCs w:val="24"/>
        </w:rPr>
        <w:t xml:space="preserve"> von anderen Menschen wahrgenommen?</w:t>
      </w:r>
    </w:p>
    <w:p w:rsidR="00635077" w:rsidRPr="00D84F29" w:rsidRDefault="00C51352" w:rsidP="007F2BAB">
      <w:pPr>
        <w:pStyle w:val="Listenabsatz"/>
        <w:numPr>
          <w:ilvl w:val="0"/>
          <w:numId w:val="4"/>
        </w:numPr>
        <w:spacing w:line="360" w:lineRule="auto"/>
        <w:rPr>
          <w:sz w:val="24"/>
          <w:szCs w:val="24"/>
        </w:rPr>
      </w:pPr>
      <w:r>
        <w:rPr>
          <w:sz w:val="24"/>
          <w:szCs w:val="24"/>
        </w:rPr>
        <w:t xml:space="preserve">Aussage: </w:t>
      </w:r>
      <w:r w:rsidR="005810DF">
        <w:rPr>
          <w:sz w:val="24"/>
          <w:szCs w:val="24"/>
        </w:rPr>
        <w:t>„</w:t>
      </w:r>
      <w:r w:rsidR="00484894">
        <w:rPr>
          <w:sz w:val="24"/>
          <w:szCs w:val="24"/>
        </w:rPr>
        <w:t>D</w:t>
      </w:r>
      <w:r w:rsidR="007F2BAB" w:rsidRPr="00D84F29">
        <w:rPr>
          <w:sz w:val="24"/>
          <w:szCs w:val="24"/>
        </w:rPr>
        <w:t>en vkm benötige ich nicht. Mein Arbeitsrecht und die Lohnerhöhungen fallen vom Himmel</w:t>
      </w:r>
      <w:r w:rsidR="008B7C0B">
        <w:rPr>
          <w:sz w:val="24"/>
          <w:szCs w:val="24"/>
        </w:rPr>
        <w:t>, das hat sich immer irgendwie</w:t>
      </w:r>
      <w:r w:rsidR="005810DF">
        <w:rPr>
          <w:sz w:val="24"/>
          <w:szCs w:val="24"/>
        </w:rPr>
        <w:t xml:space="preserve"> gereg</w:t>
      </w:r>
      <w:r w:rsidR="00670199">
        <w:rPr>
          <w:sz w:val="24"/>
          <w:szCs w:val="24"/>
        </w:rPr>
        <w:t>elt</w:t>
      </w:r>
      <w:r w:rsidR="008B7C0B">
        <w:rPr>
          <w:sz w:val="24"/>
          <w:szCs w:val="24"/>
        </w:rPr>
        <w:t>!</w:t>
      </w:r>
      <w:r w:rsidR="005810DF">
        <w:rPr>
          <w:sz w:val="24"/>
          <w:szCs w:val="24"/>
        </w:rPr>
        <w:t>“</w:t>
      </w:r>
    </w:p>
    <w:p w:rsidR="00670199" w:rsidRPr="008E5FA5" w:rsidRDefault="00484894" w:rsidP="008E5FA5">
      <w:pPr>
        <w:pStyle w:val="Listenabsatz"/>
        <w:numPr>
          <w:ilvl w:val="0"/>
          <w:numId w:val="4"/>
        </w:numPr>
        <w:spacing w:line="360" w:lineRule="auto"/>
        <w:rPr>
          <w:sz w:val="24"/>
          <w:szCs w:val="24"/>
        </w:rPr>
      </w:pPr>
      <w:r>
        <w:rPr>
          <w:sz w:val="24"/>
          <w:szCs w:val="24"/>
        </w:rPr>
        <w:t>D</w:t>
      </w:r>
      <w:r w:rsidR="007F2BAB" w:rsidRPr="00D84F29">
        <w:rPr>
          <w:sz w:val="24"/>
          <w:szCs w:val="24"/>
        </w:rPr>
        <w:t>er Vielzahl von Mitarbeitenden in Kirche und Diakonie ist gar nicht bekannt, wie Arbeitsrecht in Kirche und Diakonie entsteht und wie der vkm-</w:t>
      </w:r>
      <w:r w:rsidR="008E5FA5">
        <w:rPr>
          <w:sz w:val="24"/>
          <w:szCs w:val="24"/>
        </w:rPr>
        <w:t>Bayern</w:t>
      </w:r>
      <w:r w:rsidR="007F2BAB" w:rsidRPr="00D84F29">
        <w:rPr>
          <w:sz w:val="24"/>
          <w:szCs w:val="24"/>
        </w:rPr>
        <w:t xml:space="preserve"> daran für sie beteiligt ist</w:t>
      </w:r>
      <w:r>
        <w:rPr>
          <w:sz w:val="24"/>
          <w:szCs w:val="24"/>
        </w:rPr>
        <w:t>.</w:t>
      </w:r>
    </w:p>
    <w:p w:rsidR="00670199" w:rsidRPr="00F90B46" w:rsidRDefault="00484894" w:rsidP="00F90B46">
      <w:pPr>
        <w:pStyle w:val="Listenabsatz"/>
        <w:numPr>
          <w:ilvl w:val="0"/>
          <w:numId w:val="4"/>
        </w:numPr>
        <w:spacing w:line="360" w:lineRule="auto"/>
        <w:rPr>
          <w:sz w:val="24"/>
          <w:szCs w:val="24"/>
        </w:rPr>
      </w:pPr>
      <w:r>
        <w:rPr>
          <w:sz w:val="24"/>
          <w:szCs w:val="24"/>
        </w:rPr>
        <w:t>D</w:t>
      </w:r>
      <w:r w:rsidR="008B7C0B">
        <w:rPr>
          <w:sz w:val="24"/>
          <w:szCs w:val="24"/>
        </w:rPr>
        <w:t>er</w:t>
      </w:r>
      <w:r w:rsidR="007F2BAB" w:rsidRPr="00D84F29">
        <w:rPr>
          <w:sz w:val="24"/>
          <w:szCs w:val="24"/>
        </w:rPr>
        <w:t xml:space="preserve"> Bekanntheitsgrad </w:t>
      </w:r>
      <w:r w:rsidR="008B7C0B">
        <w:rPr>
          <w:sz w:val="24"/>
          <w:szCs w:val="24"/>
        </w:rPr>
        <w:t>des vkm</w:t>
      </w:r>
      <w:r w:rsidR="00282F50">
        <w:rPr>
          <w:sz w:val="24"/>
          <w:szCs w:val="24"/>
        </w:rPr>
        <w:t>-</w:t>
      </w:r>
      <w:r w:rsidR="008E5FA5">
        <w:rPr>
          <w:sz w:val="24"/>
          <w:szCs w:val="24"/>
        </w:rPr>
        <w:t>Bayern</w:t>
      </w:r>
      <w:r w:rsidR="008B7C0B">
        <w:rPr>
          <w:sz w:val="24"/>
          <w:szCs w:val="24"/>
        </w:rPr>
        <w:t xml:space="preserve"> </w:t>
      </w:r>
      <w:r w:rsidR="007F2BAB" w:rsidRPr="00D84F29">
        <w:rPr>
          <w:sz w:val="24"/>
          <w:szCs w:val="24"/>
        </w:rPr>
        <w:t xml:space="preserve">ist deutlich zu gering. Selbst in Kirche und Diakonie kennen </w:t>
      </w:r>
      <w:r w:rsidR="008B7C0B">
        <w:rPr>
          <w:sz w:val="24"/>
          <w:szCs w:val="24"/>
        </w:rPr>
        <w:t xml:space="preserve">ihn </w:t>
      </w:r>
      <w:r w:rsidR="007F2BAB" w:rsidRPr="00D84F29">
        <w:rPr>
          <w:sz w:val="24"/>
          <w:szCs w:val="24"/>
        </w:rPr>
        <w:t>zu</w:t>
      </w:r>
      <w:r w:rsidR="008B7C0B">
        <w:rPr>
          <w:sz w:val="24"/>
          <w:szCs w:val="24"/>
        </w:rPr>
        <w:t xml:space="preserve">/nur </w:t>
      </w:r>
      <w:r w:rsidR="007F2BAB" w:rsidRPr="00D84F29">
        <w:rPr>
          <w:sz w:val="24"/>
          <w:szCs w:val="24"/>
        </w:rPr>
        <w:t>wenige.</w:t>
      </w:r>
    </w:p>
    <w:p w:rsidR="007F2BAB" w:rsidRDefault="00484894" w:rsidP="007F2BAB">
      <w:pPr>
        <w:pStyle w:val="Listenabsatz"/>
        <w:numPr>
          <w:ilvl w:val="0"/>
          <w:numId w:val="4"/>
        </w:numPr>
        <w:spacing w:line="360" w:lineRule="auto"/>
        <w:rPr>
          <w:sz w:val="24"/>
          <w:szCs w:val="24"/>
        </w:rPr>
      </w:pPr>
      <w:r>
        <w:rPr>
          <w:sz w:val="24"/>
          <w:szCs w:val="24"/>
        </w:rPr>
        <w:t>D</w:t>
      </w:r>
      <w:r w:rsidR="007F2BAB" w:rsidRPr="00D84F29">
        <w:rPr>
          <w:sz w:val="24"/>
          <w:szCs w:val="24"/>
        </w:rPr>
        <w:t xml:space="preserve">er </w:t>
      </w:r>
      <w:r w:rsidR="00670199">
        <w:rPr>
          <w:sz w:val="24"/>
          <w:szCs w:val="24"/>
        </w:rPr>
        <w:t>vkm-</w:t>
      </w:r>
      <w:r w:rsidR="008E5FA5">
        <w:rPr>
          <w:sz w:val="24"/>
          <w:szCs w:val="24"/>
        </w:rPr>
        <w:t>Bayern</w:t>
      </w:r>
      <w:r w:rsidR="00670199">
        <w:rPr>
          <w:sz w:val="24"/>
          <w:szCs w:val="24"/>
        </w:rPr>
        <w:t xml:space="preserve"> wir</w:t>
      </w:r>
      <w:r w:rsidR="008E5FA5">
        <w:rPr>
          <w:sz w:val="24"/>
          <w:szCs w:val="24"/>
        </w:rPr>
        <w:t>d</w:t>
      </w:r>
      <w:r w:rsidR="00670199">
        <w:rPr>
          <w:sz w:val="24"/>
          <w:szCs w:val="24"/>
        </w:rPr>
        <w:t xml:space="preserve"> </w:t>
      </w:r>
      <w:r w:rsidR="007F2BAB" w:rsidRPr="00D84F29">
        <w:rPr>
          <w:sz w:val="24"/>
          <w:szCs w:val="24"/>
        </w:rPr>
        <w:t>in Kirche und Diakonie anerkannt und respektiert. In der</w:t>
      </w:r>
      <w:r w:rsidR="005810DF">
        <w:rPr>
          <w:sz w:val="24"/>
          <w:szCs w:val="24"/>
        </w:rPr>
        <w:t>en</w:t>
      </w:r>
      <w:r w:rsidR="007F2BAB" w:rsidRPr="00D84F29">
        <w:rPr>
          <w:sz w:val="24"/>
          <w:szCs w:val="24"/>
        </w:rPr>
        <w:t xml:space="preserve"> </w:t>
      </w:r>
      <w:r w:rsidR="009D312F">
        <w:rPr>
          <w:sz w:val="24"/>
          <w:szCs w:val="24"/>
        </w:rPr>
        <w:t>offiziellen</w:t>
      </w:r>
      <w:r w:rsidR="005810DF">
        <w:rPr>
          <w:sz w:val="24"/>
          <w:szCs w:val="24"/>
        </w:rPr>
        <w:t xml:space="preserve"> </w:t>
      </w:r>
      <w:r w:rsidR="009D312F">
        <w:rPr>
          <w:sz w:val="24"/>
          <w:szCs w:val="24"/>
        </w:rPr>
        <w:t>Äußerungen</w:t>
      </w:r>
      <w:r w:rsidR="007F2BAB" w:rsidRPr="00D84F29">
        <w:rPr>
          <w:sz w:val="24"/>
          <w:szCs w:val="24"/>
        </w:rPr>
        <w:t xml:space="preserve"> </w:t>
      </w:r>
      <w:r w:rsidR="005810DF">
        <w:rPr>
          <w:sz w:val="24"/>
          <w:szCs w:val="24"/>
        </w:rPr>
        <w:t xml:space="preserve">zur Arbeitswelt </w:t>
      </w:r>
      <w:r w:rsidR="007F2BAB" w:rsidRPr="00D84F29">
        <w:rPr>
          <w:sz w:val="24"/>
          <w:szCs w:val="24"/>
        </w:rPr>
        <w:t>wir</w:t>
      </w:r>
      <w:r w:rsidR="005810DF">
        <w:rPr>
          <w:sz w:val="24"/>
          <w:szCs w:val="24"/>
        </w:rPr>
        <w:t>d der vkm</w:t>
      </w:r>
      <w:r w:rsidR="007F2BAB" w:rsidRPr="00D84F29">
        <w:rPr>
          <w:sz w:val="24"/>
          <w:szCs w:val="24"/>
        </w:rPr>
        <w:t xml:space="preserve"> </w:t>
      </w:r>
      <w:r w:rsidR="00C51352">
        <w:rPr>
          <w:sz w:val="24"/>
          <w:szCs w:val="24"/>
        </w:rPr>
        <w:t>jedoch</w:t>
      </w:r>
      <w:r w:rsidR="007F2BAB" w:rsidRPr="00D84F29">
        <w:rPr>
          <w:sz w:val="24"/>
          <w:szCs w:val="24"/>
        </w:rPr>
        <w:t xml:space="preserve"> von den Kirche</w:t>
      </w:r>
      <w:r w:rsidR="005E1E93">
        <w:rPr>
          <w:sz w:val="24"/>
          <w:szCs w:val="24"/>
        </w:rPr>
        <w:t>n</w:t>
      </w:r>
      <w:r w:rsidR="007F2BAB" w:rsidRPr="00D84F29">
        <w:rPr>
          <w:sz w:val="24"/>
          <w:szCs w:val="24"/>
        </w:rPr>
        <w:t xml:space="preserve">leitungen und dem Vorstand des Diakonischen Werks </w:t>
      </w:r>
      <w:r w:rsidR="00670199">
        <w:rPr>
          <w:sz w:val="24"/>
          <w:szCs w:val="24"/>
        </w:rPr>
        <w:t xml:space="preserve"> </w:t>
      </w:r>
      <w:r w:rsidR="008E5FA5">
        <w:rPr>
          <w:sz w:val="24"/>
          <w:szCs w:val="24"/>
        </w:rPr>
        <w:t>wenig</w:t>
      </w:r>
      <w:r w:rsidR="00670199">
        <w:rPr>
          <w:sz w:val="24"/>
          <w:szCs w:val="24"/>
        </w:rPr>
        <w:t xml:space="preserve"> berücksichtigt. Vielmehr werden Aktionen mit DGB, Ver.di und GEW durchgeführt.</w:t>
      </w:r>
    </w:p>
    <w:p w:rsidR="00670199" w:rsidRPr="00670199" w:rsidRDefault="00670199" w:rsidP="00670199">
      <w:pPr>
        <w:pStyle w:val="Listenabsatz"/>
        <w:rPr>
          <w:sz w:val="24"/>
          <w:szCs w:val="24"/>
        </w:rPr>
      </w:pPr>
    </w:p>
    <w:p w:rsidR="007F2BAB" w:rsidRDefault="007F2BAB" w:rsidP="00FC299B">
      <w:pPr>
        <w:pStyle w:val="Listenabsatz"/>
        <w:numPr>
          <w:ilvl w:val="0"/>
          <w:numId w:val="4"/>
        </w:numPr>
        <w:spacing w:line="360" w:lineRule="auto"/>
        <w:rPr>
          <w:sz w:val="24"/>
          <w:szCs w:val="24"/>
        </w:rPr>
      </w:pPr>
      <w:r w:rsidRPr="00C51352">
        <w:rPr>
          <w:sz w:val="24"/>
          <w:szCs w:val="24"/>
        </w:rPr>
        <w:t xml:space="preserve">Presse und andere Medien </w:t>
      </w:r>
      <w:r w:rsidR="008B7C0B" w:rsidRPr="00C51352">
        <w:rPr>
          <w:sz w:val="24"/>
          <w:szCs w:val="24"/>
        </w:rPr>
        <w:t xml:space="preserve">(auch kirchliche) </w:t>
      </w:r>
      <w:r w:rsidRPr="00C51352">
        <w:rPr>
          <w:sz w:val="24"/>
          <w:szCs w:val="24"/>
        </w:rPr>
        <w:t>sind a</w:t>
      </w:r>
      <w:r w:rsidR="008B7C0B" w:rsidRPr="00C51352">
        <w:rPr>
          <w:sz w:val="24"/>
          <w:szCs w:val="24"/>
        </w:rPr>
        <w:t>m vkm</w:t>
      </w:r>
      <w:r w:rsidR="00DA1488" w:rsidRPr="00C51352">
        <w:rPr>
          <w:sz w:val="24"/>
          <w:szCs w:val="24"/>
        </w:rPr>
        <w:t>-</w:t>
      </w:r>
      <w:r w:rsidR="008E5FA5" w:rsidRPr="00C51352">
        <w:rPr>
          <w:sz w:val="24"/>
          <w:szCs w:val="24"/>
        </w:rPr>
        <w:t>Bayern</w:t>
      </w:r>
      <w:r w:rsidRPr="00C51352">
        <w:rPr>
          <w:sz w:val="24"/>
          <w:szCs w:val="24"/>
        </w:rPr>
        <w:t xml:space="preserve"> </w:t>
      </w:r>
      <w:r w:rsidR="009A3EFD">
        <w:rPr>
          <w:sz w:val="24"/>
          <w:szCs w:val="24"/>
        </w:rPr>
        <w:t>wenig</w:t>
      </w:r>
      <w:r w:rsidRPr="00C51352">
        <w:rPr>
          <w:sz w:val="24"/>
          <w:szCs w:val="24"/>
        </w:rPr>
        <w:t xml:space="preserve"> interessiert</w:t>
      </w:r>
      <w:r w:rsidR="005810DF" w:rsidRPr="00C51352">
        <w:rPr>
          <w:sz w:val="24"/>
          <w:szCs w:val="24"/>
        </w:rPr>
        <w:t>.</w:t>
      </w:r>
      <w:r w:rsidRPr="00C51352">
        <w:rPr>
          <w:sz w:val="24"/>
          <w:szCs w:val="24"/>
        </w:rPr>
        <w:t xml:space="preserve"> </w:t>
      </w:r>
      <w:r w:rsidR="00670199" w:rsidRPr="00C51352">
        <w:rPr>
          <w:sz w:val="24"/>
          <w:szCs w:val="24"/>
        </w:rPr>
        <w:t>Der vkm-</w:t>
      </w:r>
      <w:r w:rsidR="008E5FA5" w:rsidRPr="00C51352">
        <w:rPr>
          <w:sz w:val="24"/>
          <w:szCs w:val="24"/>
        </w:rPr>
        <w:t>Bayern</w:t>
      </w:r>
      <w:r w:rsidR="00670199" w:rsidRPr="00C51352">
        <w:rPr>
          <w:sz w:val="24"/>
          <w:szCs w:val="24"/>
        </w:rPr>
        <w:t xml:space="preserve"> ist</w:t>
      </w:r>
      <w:r w:rsidRPr="00C51352">
        <w:rPr>
          <w:sz w:val="24"/>
          <w:szCs w:val="24"/>
        </w:rPr>
        <w:t xml:space="preserve"> po</w:t>
      </w:r>
      <w:r w:rsidR="00E742EF" w:rsidRPr="00C51352">
        <w:rPr>
          <w:sz w:val="24"/>
          <w:szCs w:val="24"/>
        </w:rPr>
        <w:t>litisch nicht „auffällig“ genug</w:t>
      </w:r>
      <w:r w:rsidRPr="00C51352">
        <w:rPr>
          <w:sz w:val="24"/>
          <w:szCs w:val="24"/>
        </w:rPr>
        <w:t xml:space="preserve"> („Nur schlechte Nachrichten sind gute Nachrichten“)</w:t>
      </w:r>
      <w:r w:rsidR="00E742EF" w:rsidRPr="00C51352">
        <w:rPr>
          <w:sz w:val="24"/>
          <w:szCs w:val="24"/>
        </w:rPr>
        <w:t>.</w:t>
      </w:r>
      <w:r w:rsidR="008B7C0B" w:rsidRPr="00C51352">
        <w:rPr>
          <w:sz w:val="24"/>
          <w:szCs w:val="24"/>
        </w:rPr>
        <w:t xml:space="preserve"> </w:t>
      </w:r>
      <w:r w:rsidR="005810DF" w:rsidRPr="00C51352">
        <w:rPr>
          <w:sz w:val="24"/>
          <w:szCs w:val="24"/>
        </w:rPr>
        <w:t>Auch für kirchliche Presseorgane ist der vkm</w:t>
      </w:r>
      <w:r w:rsidR="00DA1488" w:rsidRPr="00C51352">
        <w:rPr>
          <w:sz w:val="24"/>
          <w:szCs w:val="24"/>
        </w:rPr>
        <w:t>-</w:t>
      </w:r>
      <w:r w:rsidR="008E5FA5" w:rsidRPr="00C51352">
        <w:rPr>
          <w:sz w:val="24"/>
          <w:szCs w:val="24"/>
        </w:rPr>
        <w:t>Bayern</w:t>
      </w:r>
      <w:r w:rsidR="005810DF" w:rsidRPr="00C51352">
        <w:rPr>
          <w:sz w:val="24"/>
          <w:szCs w:val="24"/>
        </w:rPr>
        <w:t xml:space="preserve"> </w:t>
      </w:r>
      <w:r w:rsidR="00C51352" w:rsidRPr="00C51352">
        <w:rPr>
          <w:sz w:val="24"/>
          <w:szCs w:val="24"/>
        </w:rPr>
        <w:t>wenig</w:t>
      </w:r>
      <w:r w:rsidR="005810DF" w:rsidRPr="00C51352">
        <w:rPr>
          <w:sz w:val="24"/>
          <w:szCs w:val="24"/>
        </w:rPr>
        <w:t xml:space="preserve"> intere</w:t>
      </w:r>
      <w:r w:rsidR="003630A1" w:rsidRPr="00C51352">
        <w:rPr>
          <w:sz w:val="24"/>
          <w:szCs w:val="24"/>
        </w:rPr>
        <w:t>s</w:t>
      </w:r>
      <w:r w:rsidR="005810DF" w:rsidRPr="00C51352">
        <w:rPr>
          <w:sz w:val="24"/>
          <w:szCs w:val="24"/>
        </w:rPr>
        <w:t>sant, weil er zu</w:t>
      </w:r>
      <w:r w:rsidR="00E742EF" w:rsidRPr="00C51352">
        <w:rPr>
          <w:sz w:val="24"/>
          <w:szCs w:val="24"/>
        </w:rPr>
        <w:t>r</w:t>
      </w:r>
      <w:r w:rsidR="005810DF" w:rsidRPr="00C51352">
        <w:rPr>
          <w:sz w:val="24"/>
          <w:szCs w:val="24"/>
        </w:rPr>
        <w:t xml:space="preserve"> ki</w:t>
      </w:r>
      <w:r w:rsidR="009D312F" w:rsidRPr="00C51352">
        <w:rPr>
          <w:sz w:val="24"/>
          <w:szCs w:val="24"/>
        </w:rPr>
        <w:t>r</w:t>
      </w:r>
      <w:r w:rsidR="005810DF" w:rsidRPr="00C51352">
        <w:rPr>
          <w:sz w:val="24"/>
          <w:szCs w:val="24"/>
        </w:rPr>
        <w:t>chlichen „Innen</w:t>
      </w:r>
      <w:r w:rsidR="00E742EF" w:rsidRPr="00C51352">
        <w:rPr>
          <w:sz w:val="24"/>
          <w:szCs w:val="24"/>
        </w:rPr>
        <w:t>organisation</w:t>
      </w:r>
      <w:r w:rsidR="005810DF" w:rsidRPr="00C51352">
        <w:rPr>
          <w:sz w:val="24"/>
          <w:szCs w:val="24"/>
        </w:rPr>
        <w:t>“ gehört</w:t>
      </w:r>
      <w:r w:rsidR="008B7C0B" w:rsidRPr="00C51352">
        <w:rPr>
          <w:sz w:val="24"/>
          <w:szCs w:val="24"/>
        </w:rPr>
        <w:t xml:space="preserve"> </w:t>
      </w:r>
      <w:r w:rsidR="005810DF" w:rsidRPr="00C51352">
        <w:rPr>
          <w:sz w:val="24"/>
          <w:szCs w:val="24"/>
        </w:rPr>
        <w:t>und insofern nicht Teil des Verkündigungsauftrages ist.</w:t>
      </w:r>
      <w:r w:rsidR="00E742EF" w:rsidRPr="00C51352">
        <w:rPr>
          <w:sz w:val="24"/>
          <w:szCs w:val="24"/>
        </w:rPr>
        <w:t xml:space="preserve"> </w:t>
      </w:r>
    </w:p>
    <w:p w:rsidR="00ED2486" w:rsidRPr="00ED2486" w:rsidRDefault="00ED2486" w:rsidP="00ED2486">
      <w:pPr>
        <w:pStyle w:val="Listenabsatz"/>
        <w:rPr>
          <w:sz w:val="24"/>
          <w:szCs w:val="24"/>
        </w:rPr>
      </w:pPr>
    </w:p>
    <w:p w:rsidR="00ED2486" w:rsidRPr="00C51352" w:rsidRDefault="00ED2486" w:rsidP="00ED2486">
      <w:pPr>
        <w:pStyle w:val="Listenabsatz"/>
        <w:spacing w:line="360" w:lineRule="auto"/>
        <w:rPr>
          <w:sz w:val="24"/>
          <w:szCs w:val="24"/>
        </w:rPr>
      </w:pPr>
    </w:p>
    <w:p w:rsidR="008B73B5" w:rsidRPr="00D84F29" w:rsidRDefault="008B73B5" w:rsidP="008B73B5">
      <w:pPr>
        <w:pStyle w:val="berschrift1"/>
        <w:pBdr>
          <w:bottom w:val="single" w:sz="4" w:space="1" w:color="auto"/>
        </w:pBdr>
        <w:spacing w:before="0" w:after="120" w:line="360" w:lineRule="auto"/>
        <w:rPr>
          <w:rFonts w:ascii="Arial" w:hAnsi="Arial" w:cs="Arial"/>
          <w:color w:val="auto"/>
          <w:sz w:val="24"/>
          <w:szCs w:val="24"/>
        </w:rPr>
      </w:pPr>
      <w:r w:rsidRPr="00D84F29">
        <w:rPr>
          <w:rFonts w:ascii="Arial" w:hAnsi="Arial" w:cs="Arial"/>
          <w:color w:val="auto"/>
          <w:sz w:val="24"/>
          <w:szCs w:val="24"/>
        </w:rPr>
        <w:t xml:space="preserve"> </w:t>
      </w:r>
      <w:bookmarkStart w:id="3" w:name="_Toc460589760"/>
      <w:r w:rsidRPr="00D84F29">
        <w:rPr>
          <w:rFonts w:ascii="Arial" w:hAnsi="Arial" w:cs="Arial"/>
          <w:color w:val="auto"/>
          <w:sz w:val="24"/>
          <w:szCs w:val="24"/>
        </w:rPr>
        <w:t xml:space="preserve">Möglichkeiten des </w:t>
      </w:r>
      <w:r w:rsidR="00C51352">
        <w:rPr>
          <w:rFonts w:ascii="Arial" w:hAnsi="Arial" w:cs="Arial"/>
          <w:color w:val="auto"/>
          <w:sz w:val="24"/>
          <w:szCs w:val="24"/>
        </w:rPr>
        <w:t xml:space="preserve">weitergehenden </w:t>
      </w:r>
      <w:r w:rsidRPr="00D84F29">
        <w:rPr>
          <w:rFonts w:ascii="Arial" w:hAnsi="Arial" w:cs="Arial"/>
          <w:color w:val="auto"/>
          <w:sz w:val="24"/>
          <w:szCs w:val="24"/>
        </w:rPr>
        <w:t>Handelns</w:t>
      </w:r>
      <w:bookmarkEnd w:id="3"/>
      <w:r w:rsidR="008B7C0B">
        <w:rPr>
          <w:rFonts w:ascii="Arial" w:hAnsi="Arial" w:cs="Arial"/>
          <w:color w:val="auto"/>
          <w:sz w:val="24"/>
          <w:szCs w:val="24"/>
        </w:rPr>
        <w:t xml:space="preserve"> </w:t>
      </w:r>
      <w:r w:rsidR="00C51352">
        <w:rPr>
          <w:rFonts w:ascii="Arial" w:hAnsi="Arial" w:cs="Arial"/>
          <w:color w:val="auto"/>
          <w:sz w:val="24"/>
          <w:szCs w:val="24"/>
        </w:rPr>
        <w:t xml:space="preserve"> hinsichtlich </w:t>
      </w:r>
      <w:r w:rsidR="009A3EFD">
        <w:rPr>
          <w:rFonts w:ascii="Arial" w:hAnsi="Arial" w:cs="Arial"/>
          <w:color w:val="auto"/>
          <w:sz w:val="24"/>
          <w:szCs w:val="24"/>
        </w:rPr>
        <w:t>„</w:t>
      </w:r>
      <w:r w:rsidR="00C51352">
        <w:rPr>
          <w:rFonts w:ascii="Arial" w:hAnsi="Arial" w:cs="Arial"/>
          <w:color w:val="auto"/>
          <w:sz w:val="24"/>
          <w:szCs w:val="24"/>
        </w:rPr>
        <w:t>Mitgliederwerbung</w:t>
      </w:r>
      <w:r w:rsidR="009A3EFD">
        <w:rPr>
          <w:rFonts w:ascii="Arial" w:hAnsi="Arial" w:cs="Arial"/>
          <w:color w:val="auto"/>
          <w:sz w:val="24"/>
          <w:szCs w:val="24"/>
        </w:rPr>
        <w:t>“</w:t>
      </w:r>
    </w:p>
    <w:p w:rsidR="008B73B5" w:rsidRPr="00ED2486" w:rsidRDefault="008B73B5" w:rsidP="008B73B5">
      <w:pPr>
        <w:pStyle w:val="Listenabsatz"/>
        <w:numPr>
          <w:ilvl w:val="0"/>
          <w:numId w:val="5"/>
        </w:numPr>
        <w:spacing w:line="360" w:lineRule="auto"/>
        <w:rPr>
          <w:sz w:val="24"/>
          <w:szCs w:val="24"/>
          <w:u w:val="single"/>
        </w:rPr>
      </w:pPr>
      <w:r w:rsidRPr="00ED2486">
        <w:rPr>
          <w:sz w:val="24"/>
          <w:szCs w:val="24"/>
          <w:u w:val="single"/>
        </w:rPr>
        <w:t>Kirchenleitung und Vorstand des Diakonischen Werks</w:t>
      </w:r>
    </w:p>
    <w:p w:rsidR="008B73B5" w:rsidRPr="009A3EFD" w:rsidRDefault="009A3EFD" w:rsidP="009A3EFD">
      <w:pPr>
        <w:pStyle w:val="Listenabsatz"/>
        <w:numPr>
          <w:ilvl w:val="0"/>
          <w:numId w:val="4"/>
        </w:numPr>
        <w:spacing w:line="360" w:lineRule="auto"/>
        <w:rPr>
          <w:sz w:val="24"/>
          <w:szCs w:val="24"/>
        </w:rPr>
      </w:pPr>
      <w:r>
        <w:rPr>
          <w:sz w:val="24"/>
          <w:szCs w:val="24"/>
        </w:rPr>
        <w:t>Besteht bei</w:t>
      </w:r>
      <w:r w:rsidR="008B73B5" w:rsidRPr="00D84F29">
        <w:rPr>
          <w:sz w:val="24"/>
          <w:szCs w:val="24"/>
        </w:rPr>
        <w:t xml:space="preserve"> Kirchenleitung und Vorstand des Diakonischen Werk</w:t>
      </w:r>
      <w:r w:rsidR="00E742EF">
        <w:rPr>
          <w:sz w:val="24"/>
          <w:szCs w:val="24"/>
        </w:rPr>
        <w:t>s</w:t>
      </w:r>
      <w:r w:rsidR="008B73B5" w:rsidRPr="00D84F29">
        <w:rPr>
          <w:sz w:val="24"/>
          <w:szCs w:val="24"/>
        </w:rPr>
        <w:t xml:space="preserve"> Interesse an einem starken vkm-</w:t>
      </w:r>
      <w:r w:rsidR="008E5FA5">
        <w:rPr>
          <w:sz w:val="24"/>
          <w:szCs w:val="24"/>
        </w:rPr>
        <w:t>Bayern</w:t>
      </w:r>
      <w:r w:rsidR="008B73B5" w:rsidRPr="00D84F29">
        <w:rPr>
          <w:sz w:val="24"/>
          <w:szCs w:val="24"/>
        </w:rPr>
        <w:t>?</w:t>
      </w:r>
      <w:r w:rsidR="008B7C0B">
        <w:rPr>
          <w:sz w:val="24"/>
          <w:szCs w:val="24"/>
        </w:rPr>
        <w:t xml:space="preserve"> </w:t>
      </w:r>
      <w:r>
        <w:rPr>
          <w:sz w:val="24"/>
          <w:szCs w:val="24"/>
        </w:rPr>
        <w:t>Es ist</w:t>
      </w:r>
      <w:r w:rsidR="008B7C0B">
        <w:rPr>
          <w:sz w:val="24"/>
          <w:szCs w:val="24"/>
        </w:rPr>
        <w:t xml:space="preserve"> in Gesprächen </w:t>
      </w:r>
      <w:r>
        <w:rPr>
          <w:sz w:val="24"/>
          <w:szCs w:val="24"/>
        </w:rPr>
        <w:t xml:space="preserve">zu </w:t>
      </w:r>
      <w:r w:rsidR="008B7C0B">
        <w:rPr>
          <w:sz w:val="24"/>
          <w:szCs w:val="24"/>
        </w:rPr>
        <w:t>klär</w:t>
      </w:r>
      <w:r>
        <w:rPr>
          <w:sz w:val="24"/>
          <w:szCs w:val="24"/>
        </w:rPr>
        <w:t>en</w:t>
      </w:r>
      <w:r w:rsidR="008B7C0B">
        <w:rPr>
          <w:sz w:val="24"/>
          <w:szCs w:val="24"/>
        </w:rPr>
        <w:t>, ob eine Förderung und Unterstützung der Mitgliederwerbung möglich</w:t>
      </w:r>
      <w:r w:rsidR="00815872">
        <w:rPr>
          <w:sz w:val="24"/>
          <w:szCs w:val="24"/>
        </w:rPr>
        <w:t xml:space="preserve"> und gewollt</w:t>
      </w:r>
      <w:r w:rsidR="008B7C0B">
        <w:rPr>
          <w:sz w:val="24"/>
          <w:szCs w:val="24"/>
        </w:rPr>
        <w:t xml:space="preserve"> ist / und wie</w:t>
      </w:r>
      <w:r>
        <w:rPr>
          <w:sz w:val="24"/>
          <w:szCs w:val="24"/>
        </w:rPr>
        <w:t>.</w:t>
      </w:r>
    </w:p>
    <w:p w:rsidR="00E742EF" w:rsidRPr="008E5FA5" w:rsidRDefault="00E742EF" w:rsidP="008E5FA5">
      <w:pPr>
        <w:pStyle w:val="Listenabsatz"/>
        <w:numPr>
          <w:ilvl w:val="0"/>
          <w:numId w:val="4"/>
        </w:numPr>
        <w:spacing w:line="360" w:lineRule="auto"/>
        <w:rPr>
          <w:sz w:val="24"/>
          <w:szCs w:val="24"/>
        </w:rPr>
      </w:pPr>
      <w:r>
        <w:rPr>
          <w:sz w:val="24"/>
          <w:szCs w:val="24"/>
        </w:rPr>
        <w:t>Die Beteiligung des vkm-</w:t>
      </w:r>
      <w:r w:rsidR="008E5FA5">
        <w:rPr>
          <w:sz w:val="24"/>
          <w:szCs w:val="24"/>
        </w:rPr>
        <w:t>Bayern</w:t>
      </w:r>
      <w:r>
        <w:rPr>
          <w:sz w:val="24"/>
          <w:szCs w:val="24"/>
        </w:rPr>
        <w:t xml:space="preserve"> bei arbeitsmarktpolitischen Initiativen von Kirche und Diakonie mit DGB, Ver.di oder GEW ist einzufordern</w:t>
      </w:r>
    </w:p>
    <w:p w:rsidR="008B73B5" w:rsidRPr="00ED2486" w:rsidRDefault="008B73B5" w:rsidP="008B73B5">
      <w:pPr>
        <w:pStyle w:val="Listenabsatz"/>
        <w:numPr>
          <w:ilvl w:val="0"/>
          <w:numId w:val="5"/>
        </w:numPr>
        <w:spacing w:line="360" w:lineRule="auto"/>
        <w:rPr>
          <w:sz w:val="24"/>
          <w:szCs w:val="24"/>
          <w:u w:val="single"/>
        </w:rPr>
      </w:pPr>
      <w:r w:rsidRPr="00ED2486">
        <w:rPr>
          <w:sz w:val="24"/>
          <w:szCs w:val="24"/>
          <w:u w:val="single"/>
        </w:rPr>
        <w:t>Dienststellenleitungen</w:t>
      </w:r>
      <w:r w:rsidR="00C51352" w:rsidRPr="00ED2486">
        <w:rPr>
          <w:sz w:val="24"/>
          <w:szCs w:val="24"/>
          <w:u w:val="single"/>
        </w:rPr>
        <w:t>:</w:t>
      </w:r>
    </w:p>
    <w:p w:rsidR="008B73B5" w:rsidRPr="008E5FA5" w:rsidRDefault="008B73B5" w:rsidP="008E5FA5">
      <w:pPr>
        <w:pStyle w:val="Listenabsatz"/>
        <w:numPr>
          <w:ilvl w:val="0"/>
          <w:numId w:val="4"/>
        </w:numPr>
        <w:spacing w:line="360" w:lineRule="auto"/>
        <w:rPr>
          <w:sz w:val="24"/>
          <w:szCs w:val="24"/>
        </w:rPr>
      </w:pPr>
      <w:r w:rsidRPr="00D84F29">
        <w:rPr>
          <w:sz w:val="24"/>
          <w:szCs w:val="24"/>
        </w:rPr>
        <w:t xml:space="preserve">Dienststellenleitungen </w:t>
      </w:r>
      <w:r w:rsidR="009A3EFD">
        <w:rPr>
          <w:sz w:val="24"/>
          <w:szCs w:val="24"/>
        </w:rPr>
        <w:t xml:space="preserve">könnten angeschrieben werden, </w:t>
      </w:r>
      <w:r w:rsidRPr="00D84F29">
        <w:rPr>
          <w:sz w:val="24"/>
          <w:szCs w:val="24"/>
        </w:rPr>
        <w:t>mit der Bitte, auf die Mitgliedschaft im vkm hinzuweisen</w:t>
      </w:r>
    </w:p>
    <w:p w:rsidR="008B73B5" w:rsidRPr="00ED2486" w:rsidRDefault="008B73B5" w:rsidP="008B73B5">
      <w:pPr>
        <w:pStyle w:val="Listenabsatz"/>
        <w:numPr>
          <w:ilvl w:val="0"/>
          <w:numId w:val="5"/>
        </w:numPr>
        <w:spacing w:line="360" w:lineRule="auto"/>
        <w:rPr>
          <w:sz w:val="24"/>
          <w:szCs w:val="24"/>
          <w:u w:val="single"/>
        </w:rPr>
      </w:pPr>
      <w:r w:rsidRPr="00ED2486">
        <w:rPr>
          <w:sz w:val="24"/>
          <w:szCs w:val="24"/>
          <w:u w:val="single"/>
        </w:rPr>
        <w:t>MAV´en</w:t>
      </w:r>
      <w:r w:rsidR="00C47111" w:rsidRPr="00ED2486">
        <w:rPr>
          <w:sz w:val="24"/>
          <w:szCs w:val="24"/>
          <w:u w:val="single"/>
        </w:rPr>
        <w:t xml:space="preserve"> als Multiplikatoren</w:t>
      </w:r>
      <w:r w:rsidR="00C51352" w:rsidRPr="00ED2486">
        <w:rPr>
          <w:sz w:val="24"/>
          <w:szCs w:val="24"/>
          <w:u w:val="single"/>
        </w:rPr>
        <w:t>:</w:t>
      </w:r>
    </w:p>
    <w:p w:rsidR="00C47111" w:rsidRDefault="00C47111" w:rsidP="008B73B5">
      <w:pPr>
        <w:pStyle w:val="Listenabsatz"/>
        <w:numPr>
          <w:ilvl w:val="0"/>
          <w:numId w:val="4"/>
        </w:numPr>
        <w:spacing w:line="360" w:lineRule="auto"/>
        <w:rPr>
          <w:sz w:val="24"/>
          <w:szCs w:val="24"/>
        </w:rPr>
      </w:pPr>
      <w:r>
        <w:rPr>
          <w:sz w:val="24"/>
          <w:szCs w:val="24"/>
        </w:rPr>
        <w:t>Die MAV`en sind wichtige Ansprechpartner.</w:t>
      </w:r>
    </w:p>
    <w:p w:rsidR="008B73B5" w:rsidRDefault="00C054AB" w:rsidP="008B73B5">
      <w:pPr>
        <w:pStyle w:val="Listenabsatz"/>
        <w:numPr>
          <w:ilvl w:val="0"/>
          <w:numId w:val="4"/>
        </w:numPr>
        <w:spacing w:line="360" w:lineRule="auto"/>
        <w:rPr>
          <w:sz w:val="24"/>
          <w:szCs w:val="24"/>
        </w:rPr>
      </w:pPr>
      <w:r>
        <w:rPr>
          <w:sz w:val="24"/>
          <w:szCs w:val="24"/>
        </w:rPr>
        <w:t>Der vkm-</w:t>
      </w:r>
      <w:r w:rsidR="00ED2486">
        <w:rPr>
          <w:sz w:val="24"/>
          <w:szCs w:val="24"/>
        </w:rPr>
        <w:t xml:space="preserve">Bayern </w:t>
      </w:r>
      <w:r>
        <w:rPr>
          <w:sz w:val="24"/>
          <w:szCs w:val="24"/>
        </w:rPr>
        <w:t>muss versuchen</w:t>
      </w:r>
      <w:r w:rsidR="008B73B5" w:rsidRPr="00D84F29">
        <w:rPr>
          <w:sz w:val="24"/>
          <w:szCs w:val="24"/>
        </w:rPr>
        <w:t xml:space="preserve">  die Adressen aller MAV`en zu </w:t>
      </w:r>
      <w:r w:rsidR="00D1108B">
        <w:rPr>
          <w:sz w:val="24"/>
          <w:szCs w:val="24"/>
        </w:rPr>
        <w:t>erhalten</w:t>
      </w:r>
      <w:r w:rsidR="00C47111">
        <w:rPr>
          <w:sz w:val="24"/>
          <w:szCs w:val="24"/>
        </w:rPr>
        <w:t>, um sie persönlich ansprechen</w:t>
      </w:r>
      <w:r w:rsidR="009A3EFD">
        <w:rPr>
          <w:sz w:val="24"/>
          <w:szCs w:val="24"/>
        </w:rPr>
        <w:t xml:space="preserve"> zu können</w:t>
      </w:r>
      <w:r w:rsidR="00D1108B">
        <w:rPr>
          <w:sz w:val="24"/>
          <w:szCs w:val="24"/>
        </w:rPr>
        <w:t xml:space="preserve">. </w:t>
      </w:r>
    </w:p>
    <w:p w:rsidR="009A3EFD" w:rsidRPr="00D84F29" w:rsidRDefault="009A3EFD" w:rsidP="008B73B5">
      <w:pPr>
        <w:pStyle w:val="Listenabsatz"/>
        <w:numPr>
          <w:ilvl w:val="0"/>
          <w:numId w:val="4"/>
        </w:numPr>
        <w:spacing w:line="360" w:lineRule="auto"/>
        <w:rPr>
          <w:sz w:val="24"/>
          <w:szCs w:val="24"/>
        </w:rPr>
      </w:pPr>
      <w:r>
        <w:rPr>
          <w:sz w:val="24"/>
          <w:szCs w:val="24"/>
        </w:rPr>
        <w:t>Mailingadressen sollten ergänzt werden.</w:t>
      </w:r>
    </w:p>
    <w:p w:rsidR="008B73B5" w:rsidRPr="00D84F29" w:rsidRDefault="008B73B5" w:rsidP="008B73B5">
      <w:pPr>
        <w:pStyle w:val="Listenabsatz"/>
        <w:numPr>
          <w:ilvl w:val="0"/>
          <w:numId w:val="4"/>
        </w:numPr>
        <w:spacing w:line="360" w:lineRule="auto"/>
        <w:rPr>
          <w:sz w:val="24"/>
          <w:szCs w:val="24"/>
        </w:rPr>
      </w:pPr>
      <w:r w:rsidRPr="00D84F29">
        <w:rPr>
          <w:sz w:val="24"/>
          <w:szCs w:val="24"/>
        </w:rPr>
        <w:t xml:space="preserve">Anschreiben aller MAV`en nach der </w:t>
      </w:r>
      <w:r w:rsidR="008B7C0B" w:rsidRPr="00D84F29">
        <w:rPr>
          <w:sz w:val="24"/>
          <w:szCs w:val="24"/>
        </w:rPr>
        <w:t>Wahl</w:t>
      </w:r>
      <w:r w:rsidR="008B7C0B">
        <w:rPr>
          <w:sz w:val="24"/>
          <w:szCs w:val="24"/>
        </w:rPr>
        <w:t xml:space="preserve"> 201</w:t>
      </w:r>
      <w:r w:rsidR="008E5FA5">
        <w:rPr>
          <w:sz w:val="24"/>
          <w:szCs w:val="24"/>
        </w:rPr>
        <w:t>9</w:t>
      </w:r>
      <w:r w:rsidR="008B7C0B">
        <w:rPr>
          <w:sz w:val="24"/>
          <w:szCs w:val="24"/>
        </w:rPr>
        <w:t xml:space="preserve"> </w:t>
      </w:r>
      <w:r w:rsidRPr="00D84F29">
        <w:rPr>
          <w:sz w:val="24"/>
          <w:szCs w:val="24"/>
        </w:rPr>
        <w:t xml:space="preserve">mit Hinweis auf </w:t>
      </w:r>
      <w:r w:rsidR="008B7C0B">
        <w:rPr>
          <w:sz w:val="24"/>
          <w:szCs w:val="24"/>
        </w:rPr>
        <w:t xml:space="preserve"> vkm</w:t>
      </w:r>
      <w:r w:rsidR="00282F50">
        <w:rPr>
          <w:sz w:val="24"/>
          <w:szCs w:val="24"/>
        </w:rPr>
        <w:t>-</w:t>
      </w:r>
      <w:r w:rsidR="008E5FA5">
        <w:rPr>
          <w:sz w:val="24"/>
          <w:szCs w:val="24"/>
        </w:rPr>
        <w:t>Bayern</w:t>
      </w:r>
      <w:r w:rsidR="00ED2486">
        <w:rPr>
          <w:sz w:val="24"/>
          <w:szCs w:val="24"/>
        </w:rPr>
        <w:t>,</w:t>
      </w:r>
      <w:r w:rsidR="008B7C0B">
        <w:rPr>
          <w:sz w:val="24"/>
          <w:szCs w:val="24"/>
        </w:rPr>
        <w:t xml:space="preserve"> </w:t>
      </w:r>
      <w:r w:rsidR="00ED2486">
        <w:rPr>
          <w:sz w:val="24"/>
          <w:szCs w:val="24"/>
        </w:rPr>
        <w:t xml:space="preserve">dessen </w:t>
      </w:r>
      <w:r w:rsidRPr="00D84F29">
        <w:rPr>
          <w:sz w:val="24"/>
          <w:szCs w:val="24"/>
        </w:rPr>
        <w:t>Seminare</w:t>
      </w:r>
      <w:r w:rsidR="00ED2486">
        <w:rPr>
          <w:sz w:val="24"/>
          <w:szCs w:val="24"/>
        </w:rPr>
        <w:t xml:space="preserve"> und auf Veröffentlichungsmögllichkeit für Gewerkschaften am „Schwarzen Brett“</w:t>
      </w:r>
    </w:p>
    <w:p w:rsidR="008B73B5" w:rsidRPr="00D84F29" w:rsidRDefault="008B73B5" w:rsidP="008B73B5">
      <w:pPr>
        <w:pStyle w:val="Listenabsatz"/>
        <w:numPr>
          <w:ilvl w:val="0"/>
          <w:numId w:val="4"/>
        </w:numPr>
        <w:spacing w:line="360" w:lineRule="auto"/>
        <w:rPr>
          <w:sz w:val="24"/>
          <w:szCs w:val="24"/>
        </w:rPr>
      </w:pPr>
      <w:r w:rsidRPr="00D84F29">
        <w:rPr>
          <w:sz w:val="24"/>
          <w:szCs w:val="24"/>
        </w:rPr>
        <w:t xml:space="preserve">Fachtagung / Kongress für die </w:t>
      </w:r>
      <w:r w:rsidR="00C054AB">
        <w:rPr>
          <w:sz w:val="24"/>
          <w:szCs w:val="24"/>
        </w:rPr>
        <w:t>MAV-</w:t>
      </w:r>
      <w:r w:rsidRPr="00D84F29">
        <w:rPr>
          <w:sz w:val="24"/>
          <w:szCs w:val="24"/>
        </w:rPr>
        <w:t>Vorsitzenden</w:t>
      </w:r>
      <w:r w:rsidR="008B7C0B">
        <w:rPr>
          <w:sz w:val="24"/>
          <w:szCs w:val="24"/>
        </w:rPr>
        <w:t xml:space="preserve"> in 201</w:t>
      </w:r>
      <w:r w:rsidR="00A454A5">
        <w:rPr>
          <w:sz w:val="24"/>
          <w:szCs w:val="24"/>
        </w:rPr>
        <w:t>9</w:t>
      </w:r>
      <w:r w:rsidR="00ED2486">
        <w:rPr>
          <w:sz w:val="24"/>
          <w:szCs w:val="24"/>
        </w:rPr>
        <w:t xml:space="preserve"> angehen</w:t>
      </w:r>
      <w:r w:rsidRPr="00D84F29">
        <w:rPr>
          <w:sz w:val="24"/>
          <w:szCs w:val="24"/>
        </w:rPr>
        <w:t xml:space="preserve">. Ggf. nur geringe Teilnahmegebühr um </w:t>
      </w:r>
      <w:r w:rsidR="008B7C0B">
        <w:rPr>
          <w:sz w:val="24"/>
          <w:szCs w:val="24"/>
        </w:rPr>
        <w:t>unkomplizierte Teilnahme zu ermöglichen</w:t>
      </w:r>
      <w:r w:rsidRPr="00D84F29">
        <w:rPr>
          <w:sz w:val="24"/>
          <w:szCs w:val="24"/>
        </w:rPr>
        <w:t>. Evt</w:t>
      </w:r>
      <w:r w:rsidR="00C054AB">
        <w:rPr>
          <w:sz w:val="24"/>
          <w:szCs w:val="24"/>
        </w:rPr>
        <w:t>l</w:t>
      </w:r>
      <w:r w:rsidRPr="00D84F29">
        <w:rPr>
          <w:sz w:val="24"/>
          <w:szCs w:val="24"/>
        </w:rPr>
        <w:t>. gezielt für neue MAV-Vorsitzende</w:t>
      </w:r>
    </w:p>
    <w:p w:rsidR="008B73B5" w:rsidRDefault="00A454A5" w:rsidP="008B73B5">
      <w:pPr>
        <w:pStyle w:val="Listenabsatz"/>
        <w:numPr>
          <w:ilvl w:val="0"/>
          <w:numId w:val="4"/>
        </w:numPr>
        <w:spacing w:line="360" w:lineRule="auto"/>
        <w:rPr>
          <w:sz w:val="24"/>
          <w:szCs w:val="24"/>
        </w:rPr>
      </w:pPr>
      <w:r>
        <w:rPr>
          <w:sz w:val="24"/>
          <w:szCs w:val="24"/>
        </w:rPr>
        <w:t xml:space="preserve">Das </w:t>
      </w:r>
      <w:r w:rsidR="008B73B5" w:rsidRPr="00D84F29">
        <w:rPr>
          <w:sz w:val="24"/>
          <w:szCs w:val="24"/>
        </w:rPr>
        <w:t xml:space="preserve">Hilfeangebot für </w:t>
      </w:r>
      <w:r w:rsidR="00C054AB">
        <w:rPr>
          <w:sz w:val="24"/>
          <w:szCs w:val="24"/>
        </w:rPr>
        <w:t>d</w:t>
      </w:r>
      <w:r>
        <w:rPr>
          <w:sz w:val="24"/>
          <w:szCs w:val="24"/>
        </w:rPr>
        <w:t>ie Unterstützung der Fachgruppen des vkm-Bayern muss gestärkt werden. Diese sind durch ihre politischen Aktivitäten interessant für Mitarbeitende sowohl in Kirche als auch Diakonie.</w:t>
      </w:r>
    </w:p>
    <w:p w:rsidR="00733401" w:rsidRDefault="00733401" w:rsidP="008B73B5">
      <w:pPr>
        <w:pStyle w:val="Listenabsatz"/>
        <w:numPr>
          <w:ilvl w:val="0"/>
          <w:numId w:val="4"/>
        </w:numPr>
        <w:spacing w:line="360" w:lineRule="auto"/>
        <w:rPr>
          <w:sz w:val="24"/>
          <w:szCs w:val="24"/>
        </w:rPr>
      </w:pPr>
    </w:p>
    <w:p w:rsidR="008B73B5" w:rsidRPr="00D84F29" w:rsidRDefault="008B73B5" w:rsidP="008B73B5">
      <w:pPr>
        <w:spacing w:line="360" w:lineRule="auto"/>
        <w:ind w:left="360"/>
        <w:rPr>
          <w:sz w:val="24"/>
          <w:szCs w:val="24"/>
        </w:rPr>
      </w:pPr>
    </w:p>
    <w:p w:rsidR="008B73B5" w:rsidRDefault="008B73B5" w:rsidP="00A454A5">
      <w:pPr>
        <w:pStyle w:val="Listenabsatz"/>
        <w:numPr>
          <w:ilvl w:val="0"/>
          <w:numId w:val="5"/>
        </w:numPr>
        <w:spacing w:line="360" w:lineRule="auto"/>
        <w:rPr>
          <w:sz w:val="24"/>
          <w:szCs w:val="24"/>
        </w:rPr>
      </w:pPr>
      <w:r w:rsidRPr="00D84F29">
        <w:rPr>
          <w:sz w:val="24"/>
          <w:szCs w:val="24"/>
        </w:rPr>
        <w:lastRenderedPageBreak/>
        <w:t>Sonstige Möglichkeiten</w:t>
      </w:r>
    </w:p>
    <w:p w:rsidR="00A454A5" w:rsidRDefault="00C51352" w:rsidP="00A454A5">
      <w:pPr>
        <w:pStyle w:val="Listenabsatz"/>
        <w:spacing w:line="360" w:lineRule="auto"/>
        <w:rPr>
          <w:sz w:val="24"/>
          <w:szCs w:val="24"/>
        </w:rPr>
      </w:pPr>
      <w:r>
        <w:rPr>
          <w:sz w:val="24"/>
          <w:szCs w:val="24"/>
        </w:rPr>
        <w:t>w</w:t>
      </w:r>
      <w:r w:rsidR="00A454A5">
        <w:rPr>
          <w:sz w:val="24"/>
          <w:szCs w:val="24"/>
        </w:rPr>
        <w:t>urden im Arbeitspapier der Mitarbeiterin Frau Königbauer hinterlegt</w:t>
      </w:r>
    </w:p>
    <w:p w:rsidR="00A454A5" w:rsidRPr="00C51352" w:rsidRDefault="00A454A5" w:rsidP="00A454A5">
      <w:pPr>
        <w:pStyle w:val="Listenabsatz"/>
        <w:spacing w:line="360" w:lineRule="auto"/>
        <w:rPr>
          <w:sz w:val="24"/>
          <w:szCs w:val="24"/>
          <w:u w:val="single"/>
        </w:rPr>
      </w:pPr>
      <w:r w:rsidRPr="00C51352">
        <w:rPr>
          <w:sz w:val="24"/>
          <w:szCs w:val="24"/>
          <w:u w:val="single"/>
        </w:rPr>
        <w:t>Auszüge:</w:t>
      </w:r>
    </w:p>
    <w:p w:rsidR="00A454A5" w:rsidRDefault="00A454A5" w:rsidP="00A454A5">
      <w:pPr>
        <w:pStyle w:val="Listenabsatz"/>
        <w:spacing w:line="360" w:lineRule="auto"/>
        <w:rPr>
          <w:sz w:val="24"/>
          <w:szCs w:val="24"/>
        </w:rPr>
      </w:pPr>
      <w:r>
        <w:rPr>
          <w:sz w:val="24"/>
          <w:szCs w:val="24"/>
        </w:rPr>
        <w:t xml:space="preserve">Klarere Erkennung durch einheitliches Design </w:t>
      </w:r>
    </w:p>
    <w:p w:rsidR="00C51352" w:rsidRDefault="00A454A5" w:rsidP="00C51352">
      <w:pPr>
        <w:pStyle w:val="Listenabsatz"/>
        <w:spacing w:line="360" w:lineRule="auto"/>
        <w:rPr>
          <w:sz w:val="24"/>
          <w:szCs w:val="24"/>
        </w:rPr>
      </w:pPr>
      <w:r>
        <w:rPr>
          <w:sz w:val="24"/>
          <w:szCs w:val="24"/>
        </w:rPr>
        <w:t>Unterstützung der Fachgruppen</w:t>
      </w:r>
      <w:r w:rsidR="00C51352" w:rsidRPr="00C51352">
        <w:rPr>
          <w:sz w:val="24"/>
          <w:szCs w:val="24"/>
        </w:rPr>
        <w:t xml:space="preserve"> </w:t>
      </w:r>
    </w:p>
    <w:p w:rsidR="00C51352" w:rsidRDefault="00C51352" w:rsidP="00C51352">
      <w:pPr>
        <w:pStyle w:val="Listenabsatz"/>
        <w:spacing w:line="360" w:lineRule="auto"/>
        <w:rPr>
          <w:sz w:val="24"/>
          <w:szCs w:val="24"/>
        </w:rPr>
      </w:pPr>
      <w:r>
        <w:rPr>
          <w:sz w:val="24"/>
          <w:szCs w:val="24"/>
        </w:rPr>
        <w:t>Stärkung des Profils über Informationen an verschiedene Zielgruppen</w:t>
      </w:r>
      <w:r w:rsidRPr="00C51352">
        <w:rPr>
          <w:sz w:val="24"/>
          <w:szCs w:val="24"/>
        </w:rPr>
        <w:t xml:space="preserve"> </w:t>
      </w:r>
    </w:p>
    <w:p w:rsidR="00A454A5" w:rsidRPr="00C51352" w:rsidRDefault="00C51352" w:rsidP="00C51352">
      <w:pPr>
        <w:pStyle w:val="Listenabsatz"/>
        <w:spacing w:line="360" w:lineRule="auto"/>
        <w:rPr>
          <w:sz w:val="24"/>
          <w:szCs w:val="24"/>
        </w:rPr>
      </w:pPr>
      <w:r>
        <w:rPr>
          <w:sz w:val="24"/>
          <w:szCs w:val="24"/>
        </w:rPr>
        <w:t>Unterstützung der Homepage</w:t>
      </w:r>
    </w:p>
    <w:p w:rsidR="00A454A5" w:rsidRPr="00A454A5" w:rsidRDefault="00A454A5" w:rsidP="00A454A5">
      <w:pPr>
        <w:pStyle w:val="Listenabsatz"/>
        <w:spacing w:line="360" w:lineRule="auto"/>
        <w:rPr>
          <w:sz w:val="24"/>
          <w:szCs w:val="24"/>
        </w:rPr>
      </w:pPr>
      <w:r>
        <w:rPr>
          <w:sz w:val="24"/>
          <w:szCs w:val="24"/>
        </w:rPr>
        <w:t>Nutzung der (schon abgeschlossenen) Sammelversicherungsverträge</w:t>
      </w:r>
    </w:p>
    <w:p w:rsidR="007F45F5" w:rsidRPr="007F45F5" w:rsidRDefault="007F45F5" w:rsidP="007F45F5">
      <w:pPr>
        <w:pStyle w:val="Listenabsatz"/>
        <w:rPr>
          <w:sz w:val="24"/>
          <w:szCs w:val="24"/>
        </w:rPr>
      </w:pPr>
    </w:p>
    <w:p w:rsidR="007F45F5" w:rsidRPr="00096F5A" w:rsidRDefault="007F45F5" w:rsidP="007F45F5">
      <w:pPr>
        <w:pStyle w:val="Listenabsatz"/>
        <w:spacing w:line="360" w:lineRule="auto"/>
        <w:rPr>
          <w:sz w:val="24"/>
          <w:szCs w:val="24"/>
        </w:rPr>
      </w:pPr>
    </w:p>
    <w:p w:rsidR="00FC299B" w:rsidRPr="00D84F29" w:rsidRDefault="00FC299B" w:rsidP="00FC299B">
      <w:pPr>
        <w:pStyle w:val="berschrift1"/>
        <w:pBdr>
          <w:bottom w:val="single" w:sz="4" w:space="1" w:color="auto"/>
        </w:pBdr>
        <w:spacing w:before="0" w:after="120" w:line="360" w:lineRule="auto"/>
        <w:rPr>
          <w:rFonts w:ascii="Arial" w:hAnsi="Arial" w:cs="Arial"/>
          <w:color w:val="auto"/>
          <w:sz w:val="24"/>
          <w:szCs w:val="24"/>
        </w:rPr>
      </w:pPr>
      <w:r w:rsidRPr="00D84F29">
        <w:rPr>
          <w:rFonts w:ascii="Arial" w:hAnsi="Arial" w:cs="Arial"/>
          <w:color w:val="auto"/>
          <w:sz w:val="24"/>
          <w:szCs w:val="24"/>
        </w:rPr>
        <w:t xml:space="preserve"> </w:t>
      </w:r>
      <w:bookmarkStart w:id="4" w:name="_Toc460589761"/>
      <w:r w:rsidRPr="00D84F29">
        <w:rPr>
          <w:rFonts w:ascii="Arial" w:hAnsi="Arial" w:cs="Arial"/>
          <w:color w:val="auto"/>
          <w:sz w:val="24"/>
          <w:szCs w:val="24"/>
        </w:rPr>
        <w:t>Kapazitäten zur Mitgliedergewinnung</w:t>
      </w:r>
      <w:bookmarkEnd w:id="4"/>
    </w:p>
    <w:p w:rsidR="00FC299B" w:rsidRPr="00D84F29" w:rsidRDefault="00FC299B" w:rsidP="00FC299B">
      <w:pPr>
        <w:pStyle w:val="Listenabsatz"/>
        <w:numPr>
          <w:ilvl w:val="0"/>
          <w:numId w:val="2"/>
        </w:numPr>
        <w:spacing w:line="360" w:lineRule="auto"/>
        <w:rPr>
          <w:sz w:val="24"/>
          <w:szCs w:val="24"/>
        </w:rPr>
      </w:pPr>
      <w:r w:rsidRPr="00D84F29">
        <w:rPr>
          <w:sz w:val="24"/>
          <w:szCs w:val="24"/>
        </w:rPr>
        <w:t>Vorstand</w:t>
      </w:r>
      <w:r w:rsidR="00815872">
        <w:rPr>
          <w:sz w:val="24"/>
          <w:szCs w:val="24"/>
        </w:rPr>
        <w:t xml:space="preserve"> (ehrenamtlich)</w:t>
      </w:r>
      <w:r w:rsidRPr="00D84F29">
        <w:rPr>
          <w:sz w:val="24"/>
          <w:szCs w:val="24"/>
        </w:rPr>
        <w:t xml:space="preserve"> = die pers. Belastungsgrenze dürfte i.d.R. erreicht sein.</w:t>
      </w:r>
    </w:p>
    <w:p w:rsidR="00FC299B" w:rsidRDefault="00FC299B" w:rsidP="00FC299B">
      <w:pPr>
        <w:pStyle w:val="Listenabsatz"/>
        <w:numPr>
          <w:ilvl w:val="0"/>
          <w:numId w:val="2"/>
        </w:numPr>
        <w:spacing w:line="360" w:lineRule="auto"/>
        <w:rPr>
          <w:sz w:val="24"/>
          <w:szCs w:val="24"/>
        </w:rPr>
      </w:pPr>
      <w:r w:rsidRPr="00D84F29">
        <w:rPr>
          <w:sz w:val="24"/>
          <w:szCs w:val="24"/>
        </w:rPr>
        <w:t xml:space="preserve">Geschäftsstelle = Kapazitäten </w:t>
      </w:r>
      <w:r w:rsidR="00733401">
        <w:rPr>
          <w:sz w:val="24"/>
          <w:szCs w:val="24"/>
        </w:rPr>
        <w:t>sind begrenzt</w:t>
      </w:r>
    </w:p>
    <w:p w:rsidR="00733401" w:rsidRPr="00733401" w:rsidRDefault="00733401" w:rsidP="00733401">
      <w:pPr>
        <w:pStyle w:val="Listenabsatz"/>
        <w:numPr>
          <w:ilvl w:val="0"/>
          <w:numId w:val="2"/>
        </w:numPr>
        <w:spacing w:line="360" w:lineRule="auto"/>
        <w:rPr>
          <w:sz w:val="24"/>
          <w:szCs w:val="24"/>
        </w:rPr>
      </w:pPr>
      <w:r w:rsidRPr="00733401">
        <w:rPr>
          <w:sz w:val="24"/>
          <w:szCs w:val="24"/>
        </w:rPr>
        <w:t>Geschäftsführer mit Dienstauftrag</w:t>
      </w:r>
      <w:r>
        <w:rPr>
          <w:sz w:val="24"/>
          <w:szCs w:val="24"/>
        </w:rPr>
        <w:t xml:space="preserve"> = d</w:t>
      </w:r>
      <w:r w:rsidRPr="00733401">
        <w:rPr>
          <w:sz w:val="24"/>
          <w:szCs w:val="24"/>
        </w:rPr>
        <w:t>er AK Geschäftsführung des Vorstandes sieht Unterstützungsbedarf zur Stärkung weiterer Arbeitsbereiche.</w:t>
      </w:r>
    </w:p>
    <w:p w:rsidR="00FC299B" w:rsidRPr="00D84F29" w:rsidRDefault="00FC299B" w:rsidP="00FC299B">
      <w:pPr>
        <w:pStyle w:val="Listenabsatz"/>
        <w:numPr>
          <w:ilvl w:val="0"/>
          <w:numId w:val="2"/>
        </w:numPr>
        <w:spacing w:line="360" w:lineRule="auto"/>
        <w:rPr>
          <w:sz w:val="24"/>
          <w:szCs w:val="24"/>
        </w:rPr>
      </w:pPr>
      <w:r w:rsidRPr="00D84F29">
        <w:rPr>
          <w:sz w:val="24"/>
          <w:szCs w:val="24"/>
        </w:rPr>
        <w:t>Vorstände der Berufsverbände</w:t>
      </w:r>
      <w:r w:rsidR="00733401">
        <w:rPr>
          <w:sz w:val="24"/>
          <w:szCs w:val="24"/>
        </w:rPr>
        <w:t xml:space="preserve"> (ehrenamtlich)</w:t>
      </w:r>
      <w:r w:rsidRPr="00D84F29">
        <w:rPr>
          <w:sz w:val="24"/>
          <w:szCs w:val="24"/>
        </w:rPr>
        <w:t xml:space="preserve"> = die pers. Belastungsgrenze dürfte i.d.R. erreicht sein.</w:t>
      </w:r>
    </w:p>
    <w:p w:rsidR="00824743" w:rsidRDefault="00FC299B" w:rsidP="00824743">
      <w:pPr>
        <w:pStyle w:val="Listenabsatz"/>
        <w:numPr>
          <w:ilvl w:val="0"/>
          <w:numId w:val="2"/>
        </w:numPr>
        <w:spacing w:line="360" w:lineRule="auto"/>
        <w:rPr>
          <w:sz w:val="24"/>
          <w:szCs w:val="24"/>
        </w:rPr>
      </w:pPr>
      <w:r w:rsidRPr="00D84F29">
        <w:rPr>
          <w:sz w:val="24"/>
          <w:szCs w:val="24"/>
        </w:rPr>
        <w:t>Vorstände der Fachgruppen = die pers. Belastungsgrenze dürfte i.d.R. erreicht sein.</w:t>
      </w:r>
      <w:r w:rsidR="00733401">
        <w:rPr>
          <w:sz w:val="24"/>
          <w:szCs w:val="24"/>
        </w:rPr>
        <w:t xml:space="preserve"> Professionelle Unterstützung ist benötigt.</w:t>
      </w:r>
    </w:p>
    <w:p w:rsidR="00733401" w:rsidRDefault="00A454A5" w:rsidP="00824743">
      <w:pPr>
        <w:pStyle w:val="Listenabsatz"/>
        <w:numPr>
          <w:ilvl w:val="0"/>
          <w:numId w:val="2"/>
        </w:numPr>
        <w:spacing w:line="360" w:lineRule="auto"/>
        <w:rPr>
          <w:sz w:val="24"/>
          <w:szCs w:val="24"/>
        </w:rPr>
      </w:pPr>
      <w:r w:rsidRPr="00733401">
        <w:rPr>
          <w:sz w:val="24"/>
          <w:szCs w:val="24"/>
        </w:rPr>
        <w:t>Regionalvertreter</w:t>
      </w:r>
      <w:r w:rsidR="00733401">
        <w:rPr>
          <w:sz w:val="24"/>
          <w:szCs w:val="24"/>
        </w:rPr>
        <w:t xml:space="preserve"> (ehrenamtlich)</w:t>
      </w:r>
      <w:r w:rsidRPr="00733401">
        <w:rPr>
          <w:sz w:val="24"/>
          <w:szCs w:val="24"/>
        </w:rPr>
        <w:t xml:space="preserve">. </w:t>
      </w:r>
      <w:r w:rsidR="00733401">
        <w:rPr>
          <w:sz w:val="24"/>
          <w:szCs w:val="24"/>
        </w:rPr>
        <w:t>Professionelle Unterstützung ist benötigt.</w:t>
      </w:r>
    </w:p>
    <w:p w:rsidR="00A454A5" w:rsidRDefault="00A454A5" w:rsidP="00A454A5">
      <w:pPr>
        <w:pStyle w:val="Listenabsatz"/>
        <w:spacing w:line="360" w:lineRule="auto"/>
        <w:rPr>
          <w:sz w:val="24"/>
          <w:szCs w:val="24"/>
        </w:rPr>
      </w:pPr>
    </w:p>
    <w:p w:rsidR="0067026C" w:rsidRPr="0067026C" w:rsidRDefault="00824743" w:rsidP="0067026C">
      <w:pPr>
        <w:spacing w:line="360" w:lineRule="auto"/>
        <w:rPr>
          <w:b/>
          <w:sz w:val="24"/>
          <w:szCs w:val="24"/>
        </w:rPr>
      </w:pPr>
      <w:r w:rsidRPr="0067026C">
        <w:rPr>
          <w:b/>
          <w:sz w:val="24"/>
          <w:szCs w:val="24"/>
        </w:rPr>
        <w:t xml:space="preserve">Fazit: </w:t>
      </w:r>
    </w:p>
    <w:p w:rsidR="00824743" w:rsidRPr="0067026C" w:rsidRDefault="00824743" w:rsidP="0067026C">
      <w:pPr>
        <w:spacing w:line="360" w:lineRule="auto"/>
        <w:rPr>
          <w:b/>
          <w:sz w:val="24"/>
          <w:szCs w:val="24"/>
        </w:rPr>
      </w:pPr>
      <w:r w:rsidRPr="0067026C">
        <w:rPr>
          <w:b/>
          <w:sz w:val="24"/>
          <w:szCs w:val="24"/>
        </w:rPr>
        <w:t>Es ist nicht zu erwarten, dass die ehrenamtlich Mitarbeitenden in den Vorständen des vkm</w:t>
      </w:r>
      <w:r w:rsidR="00282F50" w:rsidRPr="0067026C">
        <w:rPr>
          <w:b/>
          <w:sz w:val="24"/>
          <w:szCs w:val="24"/>
        </w:rPr>
        <w:t>-</w:t>
      </w:r>
      <w:r w:rsidR="00ED2486">
        <w:rPr>
          <w:b/>
          <w:sz w:val="24"/>
          <w:szCs w:val="24"/>
        </w:rPr>
        <w:t>Bayern</w:t>
      </w:r>
      <w:r w:rsidRPr="0067026C">
        <w:rPr>
          <w:b/>
          <w:sz w:val="24"/>
          <w:szCs w:val="24"/>
        </w:rPr>
        <w:t xml:space="preserve">, der Fachgruppen und der Berufsverbände zusätzlich wesentliche Leistungen </w:t>
      </w:r>
      <w:r w:rsidR="003A1FE8" w:rsidRPr="0067026C">
        <w:rPr>
          <w:b/>
          <w:sz w:val="24"/>
          <w:szCs w:val="24"/>
        </w:rPr>
        <w:t>zur Mitgliedergewinnung e</w:t>
      </w:r>
      <w:r w:rsidRPr="0067026C">
        <w:rPr>
          <w:b/>
          <w:sz w:val="24"/>
          <w:szCs w:val="24"/>
        </w:rPr>
        <w:t>rbringen können</w:t>
      </w:r>
      <w:r w:rsidR="00ED2486">
        <w:rPr>
          <w:b/>
          <w:sz w:val="24"/>
          <w:szCs w:val="24"/>
        </w:rPr>
        <w:t xml:space="preserve">, ganz im Gegenteil braucht es möglichst umgehend weitergehende </w:t>
      </w:r>
      <w:r w:rsidR="00C1087E">
        <w:rPr>
          <w:b/>
          <w:sz w:val="24"/>
          <w:szCs w:val="24"/>
        </w:rPr>
        <w:t xml:space="preserve">professionelle </w:t>
      </w:r>
      <w:r w:rsidR="00ED2486">
        <w:rPr>
          <w:b/>
          <w:sz w:val="24"/>
          <w:szCs w:val="24"/>
        </w:rPr>
        <w:t>Unterstützungsmöglichkeiten.</w:t>
      </w:r>
    </w:p>
    <w:p w:rsidR="00FC299B" w:rsidRDefault="00FC299B" w:rsidP="00FC299B">
      <w:pPr>
        <w:spacing w:line="360" w:lineRule="auto"/>
        <w:rPr>
          <w:sz w:val="24"/>
          <w:szCs w:val="24"/>
        </w:rPr>
      </w:pPr>
    </w:p>
    <w:p w:rsidR="00C51352" w:rsidRDefault="00C51352" w:rsidP="00FC299B">
      <w:pPr>
        <w:spacing w:line="360" w:lineRule="auto"/>
        <w:rPr>
          <w:sz w:val="24"/>
          <w:szCs w:val="24"/>
        </w:rPr>
      </w:pPr>
    </w:p>
    <w:p w:rsidR="00C51352" w:rsidRDefault="00C51352" w:rsidP="00FC299B">
      <w:pPr>
        <w:spacing w:line="360" w:lineRule="auto"/>
        <w:rPr>
          <w:sz w:val="24"/>
          <w:szCs w:val="24"/>
        </w:rPr>
      </w:pPr>
    </w:p>
    <w:p w:rsidR="00C51352" w:rsidRDefault="00C51352" w:rsidP="00FC299B">
      <w:pPr>
        <w:spacing w:line="360" w:lineRule="auto"/>
        <w:rPr>
          <w:sz w:val="24"/>
          <w:szCs w:val="24"/>
        </w:rPr>
      </w:pPr>
    </w:p>
    <w:p w:rsidR="00A454A5" w:rsidRPr="00D84F29" w:rsidRDefault="00A454A5" w:rsidP="00FC299B">
      <w:pPr>
        <w:spacing w:line="360" w:lineRule="auto"/>
        <w:rPr>
          <w:sz w:val="24"/>
          <w:szCs w:val="24"/>
        </w:rPr>
      </w:pPr>
    </w:p>
    <w:p w:rsidR="00D84F29" w:rsidRPr="00D84F29" w:rsidRDefault="00D84F29" w:rsidP="00D84F29">
      <w:pPr>
        <w:pStyle w:val="berschrift1"/>
        <w:pBdr>
          <w:bottom w:val="single" w:sz="4" w:space="1" w:color="auto"/>
        </w:pBdr>
        <w:spacing w:before="0" w:after="120" w:line="360" w:lineRule="auto"/>
        <w:rPr>
          <w:rFonts w:ascii="Arial" w:hAnsi="Arial" w:cs="Arial"/>
          <w:color w:val="auto"/>
          <w:sz w:val="24"/>
          <w:szCs w:val="24"/>
        </w:rPr>
      </w:pPr>
      <w:bookmarkStart w:id="5" w:name="_Toc460589762"/>
      <w:r w:rsidRPr="00D84F29">
        <w:rPr>
          <w:rFonts w:ascii="Arial" w:hAnsi="Arial" w:cs="Arial"/>
          <w:color w:val="auto"/>
          <w:sz w:val="24"/>
          <w:szCs w:val="24"/>
        </w:rPr>
        <w:lastRenderedPageBreak/>
        <w:t>Vorschlag</w:t>
      </w:r>
      <w:bookmarkEnd w:id="5"/>
    </w:p>
    <w:p w:rsidR="00824743" w:rsidRDefault="003A1FE8" w:rsidP="00FC299B">
      <w:pPr>
        <w:spacing w:line="360" w:lineRule="auto"/>
        <w:rPr>
          <w:sz w:val="24"/>
          <w:szCs w:val="24"/>
        </w:rPr>
      </w:pPr>
      <w:r>
        <w:rPr>
          <w:sz w:val="24"/>
          <w:szCs w:val="24"/>
        </w:rPr>
        <w:t>Folgende Maßnahme könnte vor diesem Hintergrund eingeleitet werden:</w:t>
      </w:r>
    </w:p>
    <w:p w:rsidR="00824743" w:rsidRDefault="00196105" w:rsidP="00FC299B">
      <w:pPr>
        <w:pStyle w:val="Listenabsatz"/>
        <w:numPr>
          <w:ilvl w:val="0"/>
          <w:numId w:val="6"/>
        </w:numPr>
        <w:spacing w:line="360" w:lineRule="auto"/>
        <w:rPr>
          <w:sz w:val="24"/>
          <w:szCs w:val="24"/>
        </w:rPr>
      </w:pPr>
      <w:r>
        <w:rPr>
          <w:sz w:val="24"/>
          <w:szCs w:val="24"/>
        </w:rPr>
        <w:t>U</w:t>
      </w:r>
      <w:r w:rsidR="007709D7" w:rsidRPr="00484894">
        <w:rPr>
          <w:sz w:val="24"/>
          <w:szCs w:val="24"/>
        </w:rPr>
        <w:t>m personelle</w:t>
      </w:r>
      <w:r w:rsidR="00184C23" w:rsidRPr="00484894">
        <w:rPr>
          <w:sz w:val="24"/>
          <w:szCs w:val="24"/>
        </w:rPr>
        <w:t xml:space="preserve"> Kapazitäte</w:t>
      </w:r>
      <w:r w:rsidR="00484894" w:rsidRPr="00484894">
        <w:rPr>
          <w:sz w:val="24"/>
          <w:szCs w:val="24"/>
        </w:rPr>
        <w:t>n</w:t>
      </w:r>
      <w:r w:rsidR="00C51352">
        <w:rPr>
          <w:sz w:val="24"/>
          <w:szCs w:val="24"/>
        </w:rPr>
        <w:t xml:space="preserve"> zur Mitgliedergewinnung</w:t>
      </w:r>
      <w:r w:rsidR="00184C23" w:rsidRPr="00484894">
        <w:rPr>
          <w:sz w:val="24"/>
          <w:szCs w:val="24"/>
        </w:rPr>
        <w:t xml:space="preserve"> bereitzustellen, </w:t>
      </w:r>
      <w:r w:rsidR="00096F5A">
        <w:rPr>
          <w:sz w:val="24"/>
          <w:szCs w:val="24"/>
        </w:rPr>
        <w:t>sollte</w:t>
      </w:r>
      <w:r w:rsidR="00184C23" w:rsidRPr="00484894">
        <w:rPr>
          <w:sz w:val="24"/>
          <w:szCs w:val="24"/>
        </w:rPr>
        <w:t xml:space="preserve"> die Schaffung einer </w:t>
      </w:r>
      <w:r w:rsidR="00795E3D">
        <w:rPr>
          <w:sz w:val="24"/>
          <w:szCs w:val="24"/>
        </w:rPr>
        <w:t>MitarbeiterInnenstelle</w:t>
      </w:r>
      <w:r w:rsidR="00C51352">
        <w:rPr>
          <w:sz w:val="24"/>
          <w:szCs w:val="24"/>
        </w:rPr>
        <w:t xml:space="preserve"> in Teilzeit mit mindestens 10 Stunden </w:t>
      </w:r>
      <w:r w:rsidR="00795E3D">
        <w:rPr>
          <w:sz w:val="24"/>
          <w:szCs w:val="24"/>
        </w:rPr>
        <w:t xml:space="preserve"> angebunden an der Geschäftsstelle</w:t>
      </w:r>
      <w:r w:rsidR="00184C23" w:rsidRPr="00484894">
        <w:rPr>
          <w:sz w:val="24"/>
          <w:szCs w:val="24"/>
        </w:rPr>
        <w:t xml:space="preserve"> mit fol</w:t>
      </w:r>
      <w:r w:rsidR="00096F5A">
        <w:rPr>
          <w:sz w:val="24"/>
          <w:szCs w:val="24"/>
        </w:rPr>
        <w:t xml:space="preserve">gendem </w:t>
      </w:r>
      <w:r w:rsidR="00C51352">
        <w:rPr>
          <w:sz w:val="24"/>
          <w:szCs w:val="24"/>
        </w:rPr>
        <w:t xml:space="preserve">möglichen </w:t>
      </w:r>
      <w:r w:rsidR="00096F5A">
        <w:rPr>
          <w:sz w:val="24"/>
          <w:szCs w:val="24"/>
        </w:rPr>
        <w:t xml:space="preserve">Aufgabenbereich </w:t>
      </w:r>
      <w:r w:rsidR="00C1087E">
        <w:rPr>
          <w:sz w:val="24"/>
          <w:szCs w:val="24"/>
        </w:rPr>
        <w:t xml:space="preserve">im Sinne der Öffentlichkeitsarbeit </w:t>
      </w:r>
      <w:r w:rsidR="00096F5A">
        <w:rPr>
          <w:sz w:val="24"/>
          <w:szCs w:val="24"/>
        </w:rPr>
        <w:t>erfolgen:</w:t>
      </w:r>
    </w:p>
    <w:p w:rsidR="00C51352" w:rsidRDefault="00C51352" w:rsidP="00C51352">
      <w:pPr>
        <w:pStyle w:val="Listenabsatz"/>
        <w:spacing w:line="360" w:lineRule="auto"/>
        <w:rPr>
          <w:sz w:val="24"/>
          <w:szCs w:val="24"/>
        </w:rPr>
      </w:pPr>
    </w:p>
    <w:p w:rsidR="007F2BAB" w:rsidRPr="00ED2486" w:rsidRDefault="007F2BAB" w:rsidP="00FC299B">
      <w:pPr>
        <w:pStyle w:val="Listenabsatz"/>
        <w:numPr>
          <w:ilvl w:val="0"/>
          <w:numId w:val="3"/>
        </w:numPr>
        <w:spacing w:line="360" w:lineRule="auto"/>
        <w:rPr>
          <w:sz w:val="24"/>
          <w:szCs w:val="24"/>
          <w:u w:val="single"/>
        </w:rPr>
      </w:pPr>
      <w:r w:rsidRPr="00ED2486">
        <w:rPr>
          <w:sz w:val="24"/>
          <w:szCs w:val="24"/>
          <w:u w:val="single"/>
        </w:rPr>
        <w:t>Mitgliedergewinnung</w:t>
      </w:r>
      <w:r w:rsidR="00184C23" w:rsidRPr="00ED2486">
        <w:rPr>
          <w:sz w:val="24"/>
          <w:szCs w:val="24"/>
          <w:u w:val="single"/>
        </w:rPr>
        <w:t xml:space="preserve"> als </w:t>
      </w:r>
      <w:r w:rsidR="00815872" w:rsidRPr="00ED2486">
        <w:rPr>
          <w:sz w:val="24"/>
          <w:szCs w:val="24"/>
          <w:u w:val="single"/>
        </w:rPr>
        <w:t xml:space="preserve">Priorität </w:t>
      </w:r>
    </w:p>
    <w:p w:rsidR="00096F5A" w:rsidRDefault="00096F5A" w:rsidP="00FC299B">
      <w:pPr>
        <w:pStyle w:val="Listenabsatz"/>
        <w:numPr>
          <w:ilvl w:val="0"/>
          <w:numId w:val="3"/>
        </w:numPr>
        <w:spacing w:line="360" w:lineRule="auto"/>
        <w:rPr>
          <w:sz w:val="24"/>
          <w:szCs w:val="24"/>
        </w:rPr>
      </w:pPr>
      <w:r>
        <w:rPr>
          <w:sz w:val="24"/>
          <w:szCs w:val="24"/>
        </w:rPr>
        <w:t>Kontaktpflege</w:t>
      </w:r>
      <w:r w:rsidR="00795E3D">
        <w:rPr>
          <w:sz w:val="24"/>
          <w:szCs w:val="24"/>
        </w:rPr>
        <w:t xml:space="preserve"> </w:t>
      </w:r>
    </w:p>
    <w:p w:rsidR="00795E3D" w:rsidRDefault="00795E3D" w:rsidP="00FC299B">
      <w:pPr>
        <w:pStyle w:val="Listenabsatz"/>
        <w:numPr>
          <w:ilvl w:val="0"/>
          <w:numId w:val="3"/>
        </w:numPr>
        <w:spacing w:line="360" w:lineRule="auto"/>
        <w:rPr>
          <w:sz w:val="24"/>
          <w:szCs w:val="24"/>
        </w:rPr>
      </w:pPr>
      <w:r>
        <w:rPr>
          <w:sz w:val="24"/>
          <w:szCs w:val="24"/>
        </w:rPr>
        <w:t>Designpflege</w:t>
      </w:r>
    </w:p>
    <w:p w:rsidR="00795E3D" w:rsidRDefault="00795E3D" w:rsidP="00FC299B">
      <w:pPr>
        <w:pStyle w:val="Listenabsatz"/>
        <w:numPr>
          <w:ilvl w:val="0"/>
          <w:numId w:val="3"/>
        </w:numPr>
        <w:spacing w:line="360" w:lineRule="auto"/>
        <w:rPr>
          <w:sz w:val="24"/>
          <w:szCs w:val="24"/>
        </w:rPr>
      </w:pPr>
      <w:r>
        <w:rPr>
          <w:sz w:val="24"/>
          <w:szCs w:val="24"/>
        </w:rPr>
        <w:t>Unterstützung von Fachgruppen des vkm-Bayern</w:t>
      </w:r>
    </w:p>
    <w:p w:rsidR="00C1087E" w:rsidRPr="00D84F29" w:rsidRDefault="00C1087E" w:rsidP="00FC299B">
      <w:pPr>
        <w:pStyle w:val="Listenabsatz"/>
        <w:numPr>
          <w:ilvl w:val="0"/>
          <w:numId w:val="3"/>
        </w:numPr>
        <w:spacing w:line="360" w:lineRule="auto"/>
        <w:rPr>
          <w:sz w:val="24"/>
          <w:szCs w:val="24"/>
        </w:rPr>
      </w:pPr>
      <w:r>
        <w:rPr>
          <w:sz w:val="24"/>
          <w:szCs w:val="24"/>
        </w:rPr>
        <w:t>Unterstützung der Regionalbeauftragten</w:t>
      </w:r>
    </w:p>
    <w:p w:rsidR="007F2BAB" w:rsidRPr="00795E3D" w:rsidRDefault="00795E3D" w:rsidP="00795E3D">
      <w:pPr>
        <w:pStyle w:val="Listenabsatz"/>
        <w:numPr>
          <w:ilvl w:val="0"/>
          <w:numId w:val="3"/>
        </w:numPr>
        <w:spacing w:line="360" w:lineRule="auto"/>
        <w:rPr>
          <w:sz w:val="24"/>
          <w:szCs w:val="24"/>
        </w:rPr>
      </w:pPr>
      <w:r>
        <w:rPr>
          <w:sz w:val="24"/>
          <w:szCs w:val="24"/>
        </w:rPr>
        <w:t xml:space="preserve">Unterstützung </w:t>
      </w:r>
      <w:r w:rsidR="007F2BAB" w:rsidRPr="00D84F29">
        <w:rPr>
          <w:sz w:val="24"/>
          <w:szCs w:val="24"/>
        </w:rPr>
        <w:t xml:space="preserve">von </w:t>
      </w:r>
      <w:r w:rsidR="00184C23">
        <w:rPr>
          <w:sz w:val="24"/>
          <w:szCs w:val="24"/>
        </w:rPr>
        <w:t>Werbe und Info</w:t>
      </w:r>
      <w:r w:rsidR="007F2BAB" w:rsidRPr="00D84F29">
        <w:rPr>
          <w:sz w:val="24"/>
          <w:szCs w:val="24"/>
        </w:rPr>
        <w:t>veranstaltunge</w:t>
      </w:r>
      <w:r w:rsidR="007F6411">
        <w:rPr>
          <w:sz w:val="24"/>
          <w:szCs w:val="24"/>
        </w:rPr>
        <w:t>n (</w:t>
      </w:r>
      <w:r>
        <w:rPr>
          <w:sz w:val="24"/>
          <w:szCs w:val="24"/>
        </w:rPr>
        <w:t>ConSozial</w:t>
      </w:r>
      <w:r w:rsidR="007F2BAB" w:rsidRPr="00D84F29">
        <w:rPr>
          <w:sz w:val="24"/>
          <w:szCs w:val="24"/>
        </w:rPr>
        <w:t xml:space="preserve">, </w:t>
      </w:r>
      <w:r w:rsidR="00ED2486">
        <w:rPr>
          <w:sz w:val="24"/>
          <w:szCs w:val="24"/>
        </w:rPr>
        <w:t>MAV-Tag)</w:t>
      </w:r>
    </w:p>
    <w:p w:rsidR="00FC299B" w:rsidRPr="00D84F29" w:rsidRDefault="00FC299B" w:rsidP="007F2BAB">
      <w:pPr>
        <w:pStyle w:val="Listenabsatz"/>
        <w:numPr>
          <w:ilvl w:val="0"/>
          <w:numId w:val="3"/>
        </w:numPr>
        <w:spacing w:line="360" w:lineRule="auto"/>
        <w:rPr>
          <w:sz w:val="24"/>
          <w:szCs w:val="24"/>
        </w:rPr>
      </w:pPr>
      <w:r w:rsidRPr="00D84F29">
        <w:rPr>
          <w:sz w:val="24"/>
          <w:szCs w:val="24"/>
        </w:rPr>
        <w:t>Durchführung von Seminaren</w:t>
      </w:r>
    </w:p>
    <w:p w:rsidR="00FC299B" w:rsidRDefault="00FC299B" w:rsidP="00795E3D">
      <w:pPr>
        <w:pStyle w:val="Listenabsatz"/>
        <w:spacing w:line="360" w:lineRule="auto"/>
        <w:ind w:left="1068"/>
        <w:rPr>
          <w:sz w:val="24"/>
          <w:szCs w:val="24"/>
        </w:rPr>
      </w:pPr>
    </w:p>
    <w:p w:rsidR="00705AC4" w:rsidRDefault="00705AC4" w:rsidP="00484894">
      <w:pPr>
        <w:spacing w:line="360" w:lineRule="auto"/>
        <w:ind w:left="708"/>
        <w:rPr>
          <w:sz w:val="24"/>
          <w:szCs w:val="24"/>
        </w:rPr>
      </w:pPr>
    </w:p>
    <w:p w:rsidR="00484894" w:rsidRPr="00096F5A" w:rsidRDefault="00484894" w:rsidP="00484894">
      <w:pPr>
        <w:spacing w:line="360" w:lineRule="auto"/>
        <w:ind w:left="708"/>
        <w:rPr>
          <w:i/>
          <w:sz w:val="24"/>
          <w:szCs w:val="24"/>
        </w:rPr>
      </w:pPr>
      <w:r w:rsidRPr="00096F5A">
        <w:rPr>
          <w:i/>
          <w:sz w:val="24"/>
          <w:szCs w:val="24"/>
        </w:rPr>
        <w:t>Voraussichtliche Kosten</w:t>
      </w:r>
      <w:r w:rsidR="00705AC4" w:rsidRPr="00096F5A">
        <w:rPr>
          <w:i/>
          <w:sz w:val="24"/>
          <w:szCs w:val="24"/>
        </w:rPr>
        <w:t xml:space="preserve"> pro Jahr</w:t>
      </w:r>
      <w:r w:rsidR="00ED2486">
        <w:rPr>
          <w:i/>
          <w:sz w:val="24"/>
          <w:szCs w:val="24"/>
        </w:rPr>
        <w:t xml:space="preserve"> (Arbeitgeber-Brutto)</w:t>
      </w:r>
      <w:r w:rsidRPr="00096F5A">
        <w:rPr>
          <w:i/>
          <w:sz w:val="24"/>
          <w:szCs w:val="24"/>
        </w:rPr>
        <w:t>:</w:t>
      </w:r>
    </w:p>
    <w:tbl>
      <w:tblPr>
        <w:tblStyle w:val="Tabellenrast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0"/>
        <w:gridCol w:w="4084"/>
      </w:tblGrid>
      <w:tr w:rsidR="00705AC4" w:rsidRPr="00096F5A" w:rsidTr="00930C66">
        <w:tc>
          <w:tcPr>
            <w:tcW w:w="4606" w:type="dxa"/>
          </w:tcPr>
          <w:p w:rsidR="00930C66" w:rsidRPr="00096F5A" w:rsidRDefault="00930C66" w:rsidP="00930C66">
            <w:pPr>
              <w:spacing w:line="360" w:lineRule="auto"/>
              <w:rPr>
                <w:i/>
                <w:sz w:val="24"/>
                <w:szCs w:val="24"/>
              </w:rPr>
            </w:pPr>
            <w:r w:rsidRPr="00096F5A">
              <w:rPr>
                <w:i/>
                <w:sz w:val="24"/>
                <w:szCs w:val="24"/>
              </w:rPr>
              <w:t xml:space="preserve">Stelle E </w:t>
            </w:r>
            <w:r w:rsidR="001B6CE4">
              <w:rPr>
                <w:i/>
                <w:sz w:val="24"/>
                <w:szCs w:val="24"/>
              </w:rPr>
              <w:t xml:space="preserve">8 </w:t>
            </w:r>
            <w:r w:rsidRPr="00096F5A">
              <w:rPr>
                <w:i/>
                <w:sz w:val="24"/>
                <w:szCs w:val="24"/>
              </w:rPr>
              <w:t xml:space="preserve">St. </w:t>
            </w:r>
            <w:r w:rsidR="00ED2486">
              <w:rPr>
                <w:i/>
                <w:sz w:val="24"/>
                <w:szCs w:val="24"/>
              </w:rPr>
              <w:t>2</w:t>
            </w:r>
            <w:r w:rsidR="00177E89">
              <w:rPr>
                <w:i/>
                <w:sz w:val="24"/>
                <w:szCs w:val="24"/>
              </w:rPr>
              <w:t xml:space="preserve"> Öffentlichkeitsarbeit</w:t>
            </w:r>
          </w:p>
        </w:tc>
        <w:tc>
          <w:tcPr>
            <w:tcW w:w="4606" w:type="dxa"/>
          </w:tcPr>
          <w:p w:rsidR="00930C66" w:rsidRPr="00096F5A" w:rsidRDefault="00ED2486" w:rsidP="00930C66">
            <w:pPr>
              <w:spacing w:line="360" w:lineRule="auto"/>
              <w:jc w:val="right"/>
              <w:rPr>
                <w:i/>
                <w:sz w:val="24"/>
                <w:szCs w:val="24"/>
              </w:rPr>
            </w:pPr>
            <w:r>
              <w:rPr>
                <w:i/>
                <w:sz w:val="24"/>
                <w:szCs w:val="24"/>
              </w:rPr>
              <w:t>11.600 Euro</w:t>
            </w:r>
          </w:p>
        </w:tc>
      </w:tr>
      <w:tr w:rsidR="00705AC4" w:rsidRPr="00096F5A" w:rsidTr="00705AC4">
        <w:tc>
          <w:tcPr>
            <w:tcW w:w="4606" w:type="dxa"/>
          </w:tcPr>
          <w:p w:rsidR="00930C66" w:rsidRPr="00096F5A" w:rsidRDefault="00930C66" w:rsidP="00705AC4">
            <w:pPr>
              <w:spacing w:line="360" w:lineRule="auto"/>
              <w:rPr>
                <w:i/>
                <w:sz w:val="24"/>
                <w:szCs w:val="24"/>
              </w:rPr>
            </w:pPr>
          </w:p>
        </w:tc>
        <w:tc>
          <w:tcPr>
            <w:tcW w:w="4606" w:type="dxa"/>
          </w:tcPr>
          <w:p w:rsidR="00930C66" w:rsidRPr="00096F5A" w:rsidRDefault="00930C66" w:rsidP="00CF64C3">
            <w:pPr>
              <w:spacing w:line="360" w:lineRule="auto"/>
              <w:jc w:val="right"/>
              <w:rPr>
                <w:i/>
                <w:sz w:val="24"/>
                <w:szCs w:val="24"/>
              </w:rPr>
            </w:pPr>
          </w:p>
        </w:tc>
      </w:tr>
      <w:tr w:rsidR="00705AC4" w:rsidRPr="00096F5A" w:rsidTr="00705AC4">
        <w:tc>
          <w:tcPr>
            <w:tcW w:w="4606" w:type="dxa"/>
            <w:tcBorders>
              <w:bottom w:val="single" w:sz="4" w:space="0" w:color="auto"/>
            </w:tcBorders>
          </w:tcPr>
          <w:p w:rsidR="00930C66" w:rsidRPr="00096F5A" w:rsidRDefault="00930C66" w:rsidP="00930C66">
            <w:pPr>
              <w:spacing w:line="360" w:lineRule="auto"/>
              <w:rPr>
                <w:i/>
                <w:sz w:val="24"/>
                <w:szCs w:val="24"/>
              </w:rPr>
            </w:pPr>
          </w:p>
        </w:tc>
        <w:tc>
          <w:tcPr>
            <w:tcW w:w="4606" w:type="dxa"/>
            <w:tcBorders>
              <w:bottom w:val="single" w:sz="4" w:space="0" w:color="auto"/>
            </w:tcBorders>
          </w:tcPr>
          <w:p w:rsidR="00930C66" w:rsidRPr="00096F5A" w:rsidRDefault="00930C66" w:rsidP="00930C66">
            <w:pPr>
              <w:spacing w:line="360" w:lineRule="auto"/>
              <w:jc w:val="right"/>
              <w:rPr>
                <w:i/>
                <w:sz w:val="24"/>
                <w:szCs w:val="24"/>
              </w:rPr>
            </w:pPr>
          </w:p>
        </w:tc>
      </w:tr>
      <w:tr w:rsidR="00705AC4" w:rsidRPr="00096F5A" w:rsidTr="00705AC4">
        <w:tc>
          <w:tcPr>
            <w:tcW w:w="4606" w:type="dxa"/>
            <w:tcBorders>
              <w:top w:val="single" w:sz="4" w:space="0" w:color="auto"/>
            </w:tcBorders>
          </w:tcPr>
          <w:p w:rsidR="00930C66" w:rsidRPr="00096F5A" w:rsidRDefault="00930C66" w:rsidP="00930C66">
            <w:pPr>
              <w:spacing w:line="360" w:lineRule="auto"/>
              <w:rPr>
                <w:i/>
                <w:sz w:val="24"/>
                <w:szCs w:val="24"/>
              </w:rPr>
            </w:pPr>
          </w:p>
        </w:tc>
        <w:tc>
          <w:tcPr>
            <w:tcW w:w="4606" w:type="dxa"/>
            <w:tcBorders>
              <w:top w:val="single" w:sz="4" w:space="0" w:color="auto"/>
            </w:tcBorders>
          </w:tcPr>
          <w:p w:rsidR="00930C66" w:rsidRPr="00096F5A" w:rsidRDefault="00930C66" w:rsidP="00CF64C3">
            <w:pPr>
              <w:spacing w:line="360" w:lineRule="auto"/>
              <w:jc w:val="right"/>
              <w:rPr>
                <w:i/>
                <w:sz w:val="24"/>
                <w:szCs w:val="24"/>
              </w:rPr>
            </w:pPr>
          </w:p>
        </w:tc>
      </w:tr>
      <w:tr w:rsidR="00096F5A" w:rsidRPr="00930C66" w:rsidTr="00930C66">
        <w:tc>
          <w:tcPr>
            <w:tcW w:w="4606" w:type="dxa"/>
          </w:tcPr>
          <w:p w:rsidR="00930C66" w:rsidRDefault="00930C66" w:rsidP="00930C66">
            <w:pPr>
              <w:spacing w:line="360" w:lineRule="auto"/>
              <w:rPr>
                <w:color w:val="943634" w:themeColor="accent2" w:themeShade="BF"/>
                <w:sz w:val="24"/>
                <w:szCs w:val="24"/>
              </w:rPr>
            </w:pPr>
          </w:p>
        </w:tc>
        <w:tc>
          <w:tcPr>
            <w:tcW w:w="4606" w:type="dxa"/>
          </w:tcPr>
          <w:p w:rsidR="00930C66" w:rsidRPr="00930C66" w:rsidRDefault="00930C66" w:rsidP="00930C66">
            <w:pPr>
              <w:spacing w:line="360" w:lineRule="auto"/>
              <w:jc w:val="right"/>
              <w:rPr>
                <w:color w:val="943634" w:themeColor="accent2" w:themeShade="BF"/>
                <w:sz w:val="24"/>
                <w:szCs w:val="24"/>
              </w:rPr>
            </w:pPr>
          </w:p>
        </w:tc>
      </w:tr>
    </w:tbl>
    <w:p w:rsidR="00096F5A" w:rsidRDefault="00096F5A" w:rsidP="0004713C">
      <w:pPr>
        <w:pStyle w:val="spruch"/>
        <w:spacing w:before="0" w:beforeAutospacing="0" w:after="120" w:afterAutospacing="0"/>
        <w:jc w:val="both"/>
        <w:rPr>
          <w:rFonts w:ascii="Arial" w:hAnsi="Arial" w:cs="Arial"/>
        </w:rPr>
      </w:pPr>
    </w:p>
    <w:p w:rsidR="00930C66" w:rsidRDefault="00795E3D" w:rsidP="0004713C">
      <w:pPr>
        <w:pStyle w:val="spruch"/>
        <w:spacing w:before="0" w:beforeAutospacing="0" w:after="120" w:afterAutospacing="0"/>
        <w:jc w:val="both"/>
        <w:rPr>
          <w:rFonts w:ascii="Arial" w:hAnsi="Arial" w:cs="Arial"/>
        </w:rPr>
      </w:pPr>
      <w:r>
        <w:rPr>
          <w:rFonts w:ascii="Arial" w:hAnsi="Arial" w:cs="Arial"/>
        </w:rPr>
        <w:t>Der</w:t>
      </w:r>
      <w:r w:rsidR="00930C66">
        <w:rPr>
          <w:rFonts w:ascii="Arial" w:hAnsi="Arial" w:cs="Arial"/>
        </w:rPr>
        <w:t xml:space="preserve"> Verfasser </w:t>
      </w:r>
      <w:r>
        <w:rPr>
          <w:rFonts w:ascii="Arial" w:hAnsi="Arial" w:cs="Arial"/>
        </w:rPr>
        <w:t>ist</w:t>
      </w:r>
      <w:r w:rsidR="00930C66">
        <w:rPr>
          <w:rFonts w:ascii="Arial" w:hAnsi="Arial" w:cs="Arial"/>
        </w:rPr>
        <w:t xml:space="preserve"> der Auffassung, dass eine Mitgliedergewinnung nur bei entsprechendem Einsatz von Ressourcen möglich sein wird.</w:t>
      </w:r>
    </w:p>
    <w:p w:rsidR="00484894" w:rsidRDefault="00484894" w:rsidP="0004713C">
      <w:pPr>
        <w:pStyle w:val="spruch"/>
        <w:spacing w:before="0" w:beforeAutospacing="0" w:after="120" w:afterAutospacing="0"/>
        <w:jc w:val="both"/>
        <w:rPr>
          <w:rFonts w:ascii="Arial" w:hAnsi="Arial" w:cs="Arial"/>
        </w:rPr>
      </w:pPr>
    </w:p>
    <w:p w:rsidR="0004713C" w:rsidRPr="00D84F29" w:rsidRDefault="0004713C" w:rsidP="00930C66">
      <w:pPr>
        <w:pStyle w:val="spruch"/>
        <w:spacing w:before="0" w:beforeAutospacing="0" w:after="120" w:afterAutospacing="0"/>
        <w:jc w:val="center"/>
        <w:rPr>
          <w:rFonts w:ascii="Arial" w:hAnsi="Arial" w:cs="Arial"/>
          <w:i/>
        </w:rPr>
      </w:pPr>
      <w:r w:rsidRPr="00D84F29">
        <w:rPr>
          <w:rFonts w:ascii="Arial" w:hAnsi="Arial" w:cs="Arial"/>
          <w:i/>
        </w:rPr>
        <w:t>Die Hälfte aller Werbeausgaben ist für die Katz. Aber welche Hälfte?</w:t>
      </w:r>
    </w:p>
    <w:p w:rsidR="0004713C" w:rsidRPr="00D84F29" w:rsidRDefault="0004713C" w:rsidP="00930C66">
      <w:pPr>
        <w:pStyle w:val="autor"/>
        <w:spacing w:before="0" w:beforeAutospacing="0" w:after="120" w:afterAutospacing="0"/>
        <w:jc w:val="center"/>
        <w:rPr>
          <w:rFonts w:ascii="Arial" w:hAnsi="Arial" w:cs="Arial"/>
          <w:i/>
        </w:rPr>
      </w:pPr>
      <w:r w:rsidRPr="00D84F29">
        <w:rPr>
          <w:rFonts w:ascii="Arial" w:hAnsi="Arial" w:cs="Arial"/>
          <w:i/>
        </w:rPr>
        <w:t>(John Rodman Wanamaker (1838 - 1922), US-amerikanischer Kaufhausunternehmer)</w:t>
      </w:r>
    </w:p>
    <w:p w:rsidR="0004713C" w:rsidRDefault="0004713C" w:rsidP="0004713C">
      <w:pPr>
        <w:spacing w:line="360" w:lineRule="auto"/>
        <w:rPr>
          <w:sz w:val="24"/>
          <w:szCs w:val="24"/>
        </w:rPr>
      </w:pPr>
    </w:p>
    <w:p w:rsidR="007F45F5" w:rsidRPr="00E75198" w:rsidRDefault="00795E3D" w:rsidP="0004713C">
      <w:pPr>
        <w:spacing w:line="360" w:lineRule="auto"/>
        <w:rPr>
          <w:sz w:val="20"/>
          <w:szCs w:val="20"/>
        </w:rPr>
      </w:pPr>
      <w:r w:rsidRPr="00E75198">
        <w:rPr>
          <w:sz w:val="20"/>
          <w:szCs w:val="20"/>
        </w:rPr>
        <w:t>Stand 3/2018</w:t>
      </w:r>
      <w:r w:rsidR="00E75198" w:rsidRPr="00E75198">
        <w:rPr>
          <w:sz w:val="20"/>
          <w:szCs w:val="20"/>
        </w:rPr>
        <w:t xml:space="preserve"> Gerd Herberg, vkm</w:t>
      </w:r>
      <w:bookmarkStart w:id="6" w:name="_GoBack"/>
      <w:bookmarkEnd w:id="6"/>
    </w:p>
    <w:sectPr w:rsidR="007F45F5" w:rsidRPr="00E7519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DAB" w:rsidRDefault="00371DAB" w:rsidP="00CF64C3">
      <w:pPr>
        <w:spacing w:after="0"/>
      </w:pPr>
      <w:r>
        <w:separator/>
      </w:r>
    </w:p>
  </w:endnote>
  <w:endnote w:type="continuationSeparator" w:id="0">
    <w:p w:rsidR="00371DAB" w:rsidRDefault="00371DAB" w:rsidP="00CF64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DAB" w:rsidRDefault="00371DAB" w:rsidP="00CF64C3">
      <w:pPr>
        <w:spacing w:after="0"/>
      </w:pPr>
      <w:r>
        <w:separator/>
      </w:r>
    </w:p>
  </w:footnote>
  <w:footnote w:type="continuationSeparator" w:id="0">
    <w:p w:rsidR="00371DAB" w:rsidRDefault="00371DAB" w:rsidP="00CF64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07650"/>
    <w:multiLevelType w:val="hybridMultilevel"/>
    <w:tmpl w:val="C36A35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FC1255"/>
    <w:multiLevelType w:val="hybridMultilevel"/>
    <w:tmpl w:val="4192E11C"/>
    <w:lvl w:ilvl="0" w:tplc="BDC6CB14">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694E3C"/>
    <w:multiLevelType w:val="hybridMultilevel"/>
    <w:tmpl w:val="C41CEA6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743F98"/>
    <w:multiLevelType w:val="hybridMultilevel"/>
    <w:tmpl w:val="429EF6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5A90A79"/>
    <w:multiLevelType w:val="hybridMultilevel"/>
    <w:tmpl w:val="015ED2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F514C5F"/>
    <w:multiLevelType w:val="hybridMultilevel"/>
    <w:tmpl w:val="29EA6BCA"/>
    <w:lvl w:ilvl="0" w:tplc="E8ACC092">
      <w:start w:val="1"/>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77"/>
    <w:rsid w:val="0004713C"/>
    <w:rsid w:val="00096F5A"/>
    <w:rsid w:val="00177E89"/>
    <w:rsid w:val="00184C23"/>
    <w:rsid w:val="00196105"/>
    <w:rsid w:val="001B6CE4"/>
    <w:rsid w:val="001E1725"/>
    <w:rsid w:val="001E7479"/>
    <w:rsid w:val="002157E2"/>
    <w:rsid w:val="00232043"/>
    <w:rsid w:val="00233764"/>
    <w:rsid w:val="00282F50"/>
    <w:rsid w:val="00291773"/>
    <w:rsid w:val="003630A1"/>
    <w:rsid w:val="00371DAB"/>
    <w:rsid w:val="003909D3"/>
    <w:rsid w:val="003A1FE8"/>
    <w:rsid w:val="003C763D"/>
    <w:rsid w:val="00484894"/>
    <w:rsid w:val="00487CC6"/>
    <w:rsid w:val="00493ED2"/>
    <w:rsid w:val="004B5169"/>
    <w:rsid w:val="004C7A9B"/>
    <w:rsid w:val="004D3524"/>
    <w:rsid w:val="004E586F"/>
    <w:rsid w:val="00512D20"/>
    <w:rsid w:val="00521E0E"/>
    <w:rsid w:val="005810DF"/>
    <w:rsid w:val="005E1E93"/>
    <w:rsid w:val="005E3577"/>
    <w:rsid w:val="00635077"/>
    <w:rsid w:val="00670199"/>
    <w:rsid w:val="0067026C"/>
    <w:rsid w:val="00705AC4"/>
    <w:rsid w:val="00733401"/>
    <w:rsid w:val="00746189"/>
    <w:rsid w:val="007709D7"/>
    <w:rsid w:val="00795E3D"/>
    <w:rsid w:val="007C35B2"/>
    <w:rsid w:val="007F2BAB"/>
    <w:rsid w:val="007F45F5"/>
    <w:rsid w:val="007F6411"/>
    <w:rsid w:val="00815872"/>
    <w:rsid w:val="00824743"/>
    <w:rsid w:val="008A6725"/>
    <w:rsid w:val="008B73B5"/>
    <w:rsid w:val="008B7C0B"/>
    <w:rsid w:val="008E2C28"/>
    <w:rsid w:val="008E5FA5"/>
    <w:rsid w:val="00930C66"/>
    <w:rsid w:val="009853DA"/>
    <w:rsid w:val="009A3EFD"/>
    <w:rsid w:val="009D312F"/>
    <w:rsid w:val="00A454A5"/>
    <w:rsid w:val="00AB2FD9"/>
    <w:rsid w:val="00BF1B16"/>
    <w:rsid w:val="00C054AB"/>
    <w:rsid w:val="00C1087E"/>
    <w:rsid w:val="00C47111"/>
    <w:rsid w:val="00C51352"/>
    <w:rsid w:val="00C543A3"/>
    <w:rsid w:val="00CD5936"/>
    <w:rsid w:val="00CF64C3"/>
    <w:rsid w:val="00D1108B"/>
    <w:rsid w:val="00D1305B"/>
    <w:rsid w:val="00D84F29"/>
    <w:rsid w:val="00DA1488"/>
    <w:rsid w:val="00E128A0"/>
    <w:rsid w:val="00E53CD6"/>
    <w:rsid w:val="00E64859"/>
    <w:rsid w:val="00E742EF"/>
    <w:rsid w:val="00E75198"/>
    <w:rsid w:val="00ED2486"/>
    <w:rsid w:val="00F04D11"/>
    <w:rsid w:val="00F05660"/>
    <w:rsid w:val="00F772AD"/>
    <w:rsid w:val="00F808C3"/>
    <w:rsid w:val="00F90B46"/>
    <w:rsid w:val="00FC299B"/>
    <w:rsid w:val="00FC7D85"/>
    <w:rsid w:val="00FD04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7A10"/>
  <w15:docId w15:val="{03FA5DAB-B2DF-4E5F-BCEA-09913D0A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12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pruch">
    <w:name w:val="spruch"/>
    <w:basedOn w:val="Standard"/>
    <w:rsid w:val="0004713C"/>
    <w:pPr>
      <w:spacing w:before="100" w:beforeAutospacing="1" w:after="100" w:afterAutospacing="1"/>
      <w:jc w:val="left"/>
    </w:pPr>
    <w:rPr>
      <w:rFonts w:ascii="Times New Roman" w:eastAsia="Times New Roman" w:hAnsi="Times New Roman" w:cs="Times New Roman"/>
      <w:sz w:val="24"/>
      <w:szCs w:val="24"/>
      <w:lang w:eastAsia="de-DE"/>
    </w:rPr>
  </w:style>
  <w:style w:type="paragraph" w:customStyle="1" w:styleId="autor">
    <w:name w:val="autor"/>
    <w:basedOn w:val="Standard"/>
    <w:rsid w:val="0004713C"/>
    <w:pPr>
      <w:spacing w:before="100" w:beforeAutospacing="1" w:after="100" w:afterAutospacing="1"/>
      <w:jc w:val="left"/>
    </w:pPr>
    <w:rPr>
      <w:rFonts w:ascii="Times New Roman" w:eastAsia="Times New Roman" w:hAnsi="Times New Roman" w:cs="Times New Roman"/>
      <w:sz w:val="24"/>
      <w:szCs w:val="24"/>
      <w:lang w:eastAsia="de-DE"/>
    </w:rPr>
  </w:style>
  <w:style w:type="paragraph" w:customStyle="1" w:styleId="p2">
    <w:name w:val="p2"/>
    <w:basedOn w:val="Standard"/>
    <w:rsid w:val="00233764"/>
    <w:pPr>
      <w:widowControl w:val="0"/>
      <w:tabs>
        <w:tab w:val="left" w:pos="720"/>
      </w:tabs>
      <w:spacing w:after="0" w:line="200" w:lineRule="atLeast"/>
    </w:pPr>
    <w:rPr>
      <w:rFonts w:ascii="Times New Roman" w:eastAsia="Times New Roman" w:hAnsi="Times New Roman" w:cs="Times New Roman"/>
      <w:snapToGrid w:val="0"/>
      <w:sz w:val="24"/>
      <w:szCs w:val="20"/>
      <w:lang w:eastAsia="de-DE"/>
    </w:rPr>
  </w:style>
  <w:style w:type="paragraph" w:customStyle="1" w:styleId="c7">
    <w:name w:val="c7"/>
    <w:basedOn w:val="Standard"/>
    <w:rsid w:val="00233764"/>
    <w:pPr>
      <w:widowControl w:val="0"/>
      <w:spacing w:after="0" w:line="240" w:lineRule="atLeast"/>
      <w:jc w:val="center"/>
    </w:pPr>
    <w:rPr>
      <w:rFonts w:ascii="Times New Roman" w:eastAsia="Times New Roman" w:hAnsi="Times New Roman" w:cs="Times New Roman"/>
      <w:snapToGrid w:val="0"/>
      <w:sz w:val="24"/>
      <w:szCs w:val="20"/>
      <w:lang w:eastAsia="de-DE"/>
    </w:rPr>
  </w:style>
  <w:style w:type="paragraph" w:customStyle="1" w:styleId="p4">
    <w:name w:val="p4"/>
    <w:basedOn w:val="Standard"/>
    <w:rsid w:val="00233764"/>
    <w:pPr>
      <w:widowControl w:val="0"/>
      <w:tabs>
        <w:tab w:val="left" w:pos="720"/>
      </w:tabs>
      <w:spacing w:after="0" w:line="220" w:lineRule="atLeast"/>
    </w:pPr>
    <w:rPr>
      <w:rFonts w:ascii="Times New Roman" w:eastAsia="Times New Roman" w:hAnsi="Times New Roman" w:cs="Times New Roman"/>
      <w:snapToGrid w:val="0"/>
      <w:sz w:val="24"/>
      <w:szCs w:val="20"/>
      <w:lang w:eastAsia="de-DE"/>
    </w:rPr>
  </w:style>
  <w:style w:type="character" w:customStyle="1" w:styleId="berschrift1Zchn">
    <w:name w:val="Überschrift 1 Zchn"/>
    <w:basedOn w:val="Absatz-Standardschriftart"/>
    <w:link w:val="berschrift1"/>
    <w:uiPriority w:val="9"/>
    <w:rsid w:val="00E128A0"/>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FC299B"/>
    <w:pPr>
      <w:spacing w:line="276" w:lineRule="auto"/>
      <w:jc w:val="left"/>
      <w:outlineLvl w:val="9"/>
    </w:pPr>
    <w:rPr>
      <w:lang w:eastAsia="de-DE"/>
    </w:rPr>
  </w:style>
  <w:style w:type="paragraph" w:styleId="Verzeichnis1">
    <w:name w:val="toc 1"/>
    <w:basedOn w:val="Standard"/>
    <w:next w:val="Standard"/>
    <w:autoRedefine/>
    <w:uiPriority w:val="39"/>
    <w:unhideWhenUsed/>
    <w:rsid w:val="00FC299B"/>
    <w:pPr>
      <w:spacing w:after="100"/>
    </w:pPr>
  </w:style>
  <w:style w:type="character" w:styleId="Hyperlink">
    <w:name w:val="Hyperlink"/>
    <w:basedOn w:val="Absatz-Standardschriftart"/>
    <w:uiPriority w:val="99"/>
    <w:unhideWhenUsed/>
    <w:rsid w:val="00FC299B"/>
    <w:rPr>
      <w:color w:val="0000FF" w:themeColor="hyperlink"/>
      <w:u w:val="single"/>
    </w:rPr>
  </w:style>
  <w:style w:type="paragraph" w:styleId="Sprechblasentext">
    <w:name w:val="Balloon Text"/>
    <w:basedOn w:val="Standard"/>
    <w:link w:val="SprechblasentextZchn"/>
    <w:uiPriority w:val="99"/>
    <w:semiHidden/>
    <w:unhideWhenUsed/>
    <w:rsid w:val="00FC299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299B"/>
    <w:rPr>
      <w:rFonts w:ascii="Tahoma" w:hAnsi="Tahoma" w:cs="Tahoma"/>
      <w:sz w:val="16"/>
      <w:szCs w:val="16"/>
    </w:rPr>
  </w:style>
  <w:style w:type="paragraph" w:styleId="Listenabsatz">
    <w:name w:val="List Paragraph"/>
    <w:basedOn w:val="Standard"/>
    <w:uiPriority w:val="34"/>
    <w:qFormat/>
    <w:rsid w:val="00FC299B"/>
    <w:pPr>
      <w:ind w:left="720"/>
      <w:contextualSpacing/>
    </w:pPr>
  </w:style>
  <w:style w:type="table" w:styleId="Tabellenraster">
    <w:name w:val="Table Grid"/>
    <w:basedOn w:val="NormaleTabelle"/>
    <w:uiPriority w:val="59"/>
    <w:rsid w:val="00930C6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CF64C3"/>
    <w:pPr>
      <w:spacing w:after="0"/>
    </w:pPr>
    <w:rPr>
      <w:sz w:val="20"/>
      <w:szCs w:val="20"/>
    </w:rPr>
  </w:style>
  <w:style w:type="character" w:customStyle="1" w:styleId="FunotentextZchn">
    <w:name w:val="Fußnotentext Zchn"/>
    <w:basedOn w:val="Absatz-Standardschriftart"/>
    <w:link w:val="Funotentext"/>
    <w:uiPriority w:val="99"/>
    <w:semiHidden/>
    <w:rsid w:val="00CF64C3"/>
    <w:rPr>
      <w:sz w:val="20"/>
      <w:szCs w:val="20"/>
    </w:rPr>
  </w:style>
  <w:style w:type="character" w:styleId="Funotenzeichen">
    <w:name w:val="footnote reference"/>
    <w:basedOn w:val="Absatz-Standardschriftart"/>
    <w:uiPriority w:val="99"/>
    <w:semiHidden/>
    <w:unhideWhenUsed/>
    <w:rsid w:val="00CF64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23177-D755-412B-8463-E593E9B19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1151</Words>
  <Characters>7257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vkm-rwl Becker</dc:creator>
  <cp:lastModifiedBy>Gerd</cp:lastModifiedBy>
  <cp:revision>15</cp:revision>
  <dcterms:created xsi:type="dcterms:W3CDTF">2018-03-08T10:21:00Z</dcterms:created>
  <dcterms:modified xsi:type="dcterms:W3CDTF">2018-03-11T16:32:00Z</dcterms:modified>
</cp:coreProperties>
</file>